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  <w:rtl w:val="0"/>
        </w:rPr>
        <w:t xml:space="preserve">NJLA Public Relations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Meeting Minutes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Thursday, February 11, 2 p.m.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Secaucus Public Library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Attendance: Jill D’Amico – South Brunswick PL, Andy Luck – Paterson Free PL, Jenifer May Secaucus PL, Rachel Paulus – Internet Archive/East Brunswick PL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Everyone introduced themselves and got down to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Tabled.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Executive report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Jenifer talked about the BCCLS Governance Committee.  This committee educates BCCLS members on legislative issues and BCCLS’ positions.  (Does it ever contradict NJLA’s positions?  Does NJLA have positions?)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Amy Babcock-Landry is in charge of </w:t>
      </w:r>
      <w:r w:rsidDel="00000000" w:rsidR="00000000" w:rsidRPr="00000000">
        <w:rPr>
          <w:sz w:val="24"/>
          <w:szCs w:val="24"/>
          <w:rtl w:val="0"/>
        </w:rPr>
        <w:t xml:space="preserve">NJLA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Legislative Week.  (When is it exactly?)  We need to create promo materials for three levels – politicians, libraries, public.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Three legislative pushes: Johnson Bill (municipalities increasing funding above 1/3 of mil), </w:t>
      </w:r>
      <w:r w:rsidDel="00000000" w:rsidR="00000000" w:rsidRPr="00000000">
        <w:rPr>
          <w:rFonts w:ascii="Calibri" w:cs="Calibri" w:eastAsia="Calibri" w:hAnsi="Calibri"/>
          <w:b w:val="0"/>
          <w:strike w:val="1"/>
          <w:color w:val="000000"/>
          <w:sz w:val="24"/>
          <w:szCs w:val="24"/>
          <w:vertAlign w:val="baseline"/>
          <w:rtl w:val="0"/>
        </w:rPr>
        <w:t xml:space="preserve">State Aid,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 and the construction bill.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“Old” business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Libraries Love You Month - Find social media posts (#MyLibraryLovesMe).  Jenifer will check with BCCLS.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Honors &amp; Awards – Chelsea’s still looking for nominations!  We need volunteers to write </w:t>
      </w:r>
      <w:r w:rsidDel="00000000" w:rsidR="00000000" w:rsidRPr="00000000">
        <w:rPr>
          <w:sz w:val="24"/>
          <w:szCs w:val="24"/>
          <w:rtl w:val="0"/>
        </w:rPr>
        <w:t xml:space="preserve">press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releases for the winners.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Conference – PR is sponsoring three programs: PR Liquid Lunch, </w:t>
      </w:r>
      <w:r w:rsidDel="00000000" w:rsidR="00000000" w:rsidRPr="00000000">
        <w:rPr>
          <w:sz w:val="24"/>
          <w:szCs w:val="24"/>
          <w:rtl w:val="0"/>
        </w:rPr>
        <w:t xml:space="preserve">a program on marketing jargon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, and a photography program.  </w:t>
      </w:r>
      <w:r w:rsidDel="00000000" w:rsidR="00000000" w:rsidRPr="00000000">
        <w:rPr>
          <w:sz w:val="24"/>
          <w:szCs w:val="24"/>
          <w:rtl w:val="0"/>
        </w:rPr>
        <w:t xml:space="preserve">We will start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promo</w:t>
      </w:r>
      <w:r w:rsidDel="00000000" w:rsidR="00000000" w:rsidRPr="00000000">
        <w:rPr>
          <w:sz w:val="24"/>
          <w:szCs w:val="24"/>
          <w:rtl w:val="0"/>
        </w:rPr>
        <w:t xml:space="preserve">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Upcoming meetings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March 10 - 10 a.m. @ Springfield Free P.L.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April, May - 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