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9B660" w14:textId="3916B70C" w:rsidR="00D20EC8" w:rsidRPr="00AC4C8A" w:rsidRDefault="007E53C6" w:rsidP="007E53C6">
      <w:pPr>
        <w:jc w:val="center"/>
        <w:rPr>
          <w:b/>
          <w:bCs/>
        </w:rPr>
      </w:pPr>
      <w:r w:rsidRPr="00AC4C8A">
        <w:rPr>
          <w:b/>
          <w:bCs/>
        </w:rPr>
        <w:t>Experience Lifelong Learning</w:t>
      </w:r>
      <w:r w:rsidR="0042335B" w:rsidRPr="00AC4C8A">
        <w:rPr>
          <w:b/>
          <w:bCs/>
        </w:rPr>
        <w:t xml:space="preserve"> at</w:t>
      </w:r>
      <w:r w:rsidRPr="00AC4C8A">
        <w:rPr>
          <w:b/>
          <w:bCs/>
        </w:rPr>
        <w:t xml:space="preserve"> Home</w:t>
      </w:r>
    </w:p>
    <w:p w14:paraId="00101EFF" w14:textId="16DFE5F8" w:rsidR="00456D8F" w:rsidRDefault="00AB6E86" w:rsidP="00456D8F">
      <w:pPr>
        <w:jc w:val="center"/>
      </w:pPr>
      <w:r>
        <w:t>Compiled by Carrie Marlowe</w:t>
      </w:r>
    </w:p>
    <w:p w14:paraId="0581D955" w14:textId="2470B69A" w:rsidR="00456D8F" w:rsidRDefault="00456D8F" w:rsidP="00456D8F">
      <w:pPr>
        <w:pStyle w:val="ListParagraph"/>
        <w:numPr>
          <w:ilvl w:val="0"/>
          <w:numId w:val="1"/>
        </w:numPr>
      </w:pPr>
      <w:hyperlink w:anchor="_Educational_talks_and" w:history="1">
        <w:r w:rsidRPr="00AE0603">
          <w:rPr>
            <w:rStyle w:val="Hyperlink"/>
          </w:rPr>
          <w:t>Educational Talks and Discussion Events</w:t>
        </w:r>
      </w:hyperlink>
    </w:p>
    <w:p w14:paraId="1BB1544A" w14:textId="09948CE1" w:rsidR="00456D8F" w:rsidRPr="00456D8F" w:rsidRDefault="00456D8F" w:rsidP="00456D8F">
      <w:pPr>
        <w:pStyle w:val="ListParagraph"/>
        <w:numPr>
          <w:ilvl w:val="0"/>
          <w:numId w:val="1"/>
        </w:numPr>
      </w:pPr>
      <w:hyperlink w:anchor="_Library_Related" w:history="1">
        <w:r w:rsidRPr="00AE0603">
          <w:rPr>
            <w:rStyle w:val="Hyperlink"/>
          </w:rPr>
          <w:t>Library Related</w:t>
        </w:r>
      </w:hyperlink>
    </w:p>
    <w:p w14:paraId="11D7F32F" w14:textId="0B2FEC23" w:rsidR="007E53C6" w:rsidRDefault="00456D8F" w:rsidP="00456D8F">
      <w:pPr>
        <w:pStyle w:val="ListParagraph"/>
        <w:numPr>
          <w:ilvl w:val="0"/>
          <w:numId w:val="1"/>
        </w:numPr>
      </w:pPr>
      <w:hyperlink w:anchor="_Course_Access" w:history="1">
        <w:r w:rsidRPr="00AE0603">
          <w:rPr>
            <w:rStyle w:val="Hyperlink"/>
          </w:rPr>
          <w:t>Course Access</w:t>
        </w:r>
      </w:hyperlink>
    </w:p>
    <w:p w14:paraId="0DA0672A" w14:textId="1C43AB53" w:rsidR="003B7029" w:rsidRDefault="003B7029" w:rsidP="003B7029">
      <w:pPr>
        <w:pStyle w:val="ListParagraph"/>
        <w:numPr>
          <w:ilvl w:val="0"/>
          <w:numId w:val="1"/>
        </w:numPr>
      </w:pPr>
      <w:hyperlink w:anchor="_Explore_and_find" w:history="1">
        <w:r w:rsidRPr="003B7029">
          <w:rPr>
            <w:rStyle w:val="Hyperlink"/>
          </w:rPr>
          <w:t>Other sites of interest</w:t>
        </w:r>
      </w:hyperlink>
    </w:p>
    <w:p w14:paraId="7F2DA9C5" w14:textId="3F54B5C2" w:rsidR="00456D8F" w:rsidRDefault="00456D8F" w:rsidP="00456D8F">
      <w:pPr>
        <w:pStyle w:val="ListParagraph"/>
        <w:numPr>
          <w:ilvl w:val="0"/>
          <w:numId w:val="1"/>
        </w:numPr>
      </w:pPr>
      <w:hyperlink w:anchor="_For_a_fun" w:history="1">
        <w:r w:rsidRPr="00AE0603">
          <w:rPr>
            <w:rStyle w:val="Hyperlink"/>
          </w:rPr>
          <w:t>Fun Mental Exercise</w:t>
        </w:r>
      </w:hyperlink>
    </w:p>
    <w:p w14:paraId="23B64D83" w14:textId="7428110C" w:rsidR="00844ECE" w:rsidRDefault="00844ECE" w:rsidP="00456D8F">
      <w:pPr>
        <w:pStyle w:val="Heading3"/>
      </w:pPr>
      <w:bookmarkStart w:id="0" w:name="_Educational_talks_and"/>
      <w:bookmarkEnd w:id="0"/>
      <w:r>
        <w:t>Educational talks and discussion events</w:t>
      </w:r>
    </w:p>
    <w:p w14:paraId="10D8293C" w14:textId="79CC6572" w:rsidR="001B6616" w:rsidRPr="00532C25" w:rsidRDefault="00456D8F" w:rsidP="007E53C6">
      <w:r>
        <w:rPr>
          <w:b/>
          <w:bCs/>
        </w:rPr>
        <w:br/>
      </w:r>
      <w:r w:rsidR="007E53C6" w:rsidRPr="002B1FCE">
        <w:rPr>
          <w:b/>
          <w:bCs/>
        </w:rPr>
        <w:t>Kluge Center of the Library of Congress</w:t>
      </w:r>
      <w:r w:rsidR="002B1FCE" w:rsidRPr="002B1FCE">
        <w:rPr>
          <w:b/>
          <w:bCs/>
        </w:rPr>
        <w:t xml:space="preserve"> </w:t>
      </w:r>
      <w:r w:rsidR="0012747D">
        <w:rPr>
          <w:b/>
          <w:bCs/>
        </w:rPr>
        <w:t xml:space="preserve">  </w:t>
      </w:r>
      <w:r w:rsidR="0012747D" w:rsidRPr="0012747D">
        <w:t>A wide spectrum of lectures on history, culture and much more</w:t>
      </w:r>
      <w:r w:rsidR="0012747D">
        <w:rPr>
          <w:b/>
          <w:bCs/>
        </w:rPr>
        <w:t xml:space="preserve">.   </w:t>
      </w:r>
      <w:r w:rsidR="002B1FCE">
        <w:t>Sign-up for emails for events and news</w:t>
      </w:r>
      <w:r w:rsidR="002B65A0">
        <w:t xml:space="preserve"> </w:t>
      </w:r>
      <w:hyperlink r:id="rId5" w:history="1">
        <w:r w:rsidR="002B65A0" w:rsidRPr="00955FBC">
          <w:rPr>
            <w:rStyle w:val="Hyperlink"/>
          </w:rPr>
          <w:t>Library of Congress (govdelivery.com)</w:t>
        </w:r>
      </w:hyperlink>
      <w:r w:rsidR="002B65A0" w:rsidRPr="00955FBC">
        <w:t xml:space="preserve"> </w:t>
      </w:r>
      <w:r w:rsidR="002B65A0">
        <w:t xml:space="preserve">(that is, </w:t>
      </w:r>
      <w:hyperlink r:id="rId6" w:history="1">
        <w:r w:rsidR="002B65A0" w:rsidRPr="00F83759">
          <w:rPr>
            <w:rStyle w:val="Hyperlink"/>
          </w:rPr>
          <w:t>https://public.govdelivery.com/accounts/USLOC/subscriber/new?topic_id=USLOC_17</w:t>
        </w:r>
      </w:hyperlink>
      <w:r w:rsidR="002B65A0">
        <w:t xml:space="preserve"> ). If you are already a subscriber, use </w:t>
      </w:r>
      <w:hyperlink r:id="rId7" w:history="1">
        <w:r w:rsidR="002B65A0" w:rsidRPr="00F83759">
          <w:rPr>
            <w:rStyle w:val="Hyperlink"/>
          </w:rPr>
          <w:t>https://www.loc.gov/programs/john-w-kluge-center/news-and-events/events/</w:t>
        </w:r>
      </w:hyperlink>
      <w:r w:rsidR="002B1FCE">
        <w:t xml:space="preserve">  </w:t>
      </w:r>
      <w:r w:rsidR="00955FBC">
        <w:br/>
      </w:r>
      <w:r w:rsidR="002B1FCE">
        <w:t>For past events</w:t>
      </w:r>
      <w:r w:rsidR="002B65A0">
        <w:t>, use</w:t>
      </w:r>
      <w:r w:rsidR="007E53C6">
        <w:t xml:space="preserve"> </w:t>
      </w:r>
      <w:hyperlink r:id="rId8" w:history="1"/>
      <w:r w:rsidR="004B6B00">
        <w:t xml:space="preserve"> </w:t>
      </w:r>
      <w:hyperlink r:id="rId9" w:history="1">
        <w:r w:rsidR="00300E45" w:rsidRPr="003D740D">
          <w:rPr>
            <w:rStyle w:val="Hyperlink"/>
          </w:rPr>
          <w:t>https://www.youtube.com/playlist?list=PL8FA0A3359E858D1A</w:t>
        </w:r>
      </w:hyperlink>
      <w:r w:rsidR="00300E45">
        <w:t xml:space="preserve"> </w:t>
      </w:r>
      <w:r w:rsidR="00955FBC">
        <w:br/>
      </w:r>
      <w:r w:rsidR="00955FBC">
        <w:br/>
      </w:r>
      <w:r w:rsidR="000047DE">
        <w:t xml:space="preserve">Also explore the </w:t>
      </w:r>
      <w:r w:rsidR="000047DE" w:rsidRPr="000047DE">
        <w:rPr>
          <w:b/>
          <w:bCs/>
        </w:rPr>
        <w:t>Library of Congress</w:t>
      </w:r>
      <w:r w:rsidR="000047DE">
        <w:t xml:space="preserve"> online events</w:t>
      </w:r>
      <w:r w:rsidR="00EB7FA4">
        <w:t xml:space="preserve"> </w:t>
      </w:r>
      <w:hyperlink r:id="rId10" w:history="1">
        <w:r w:rsidR="00FE3D73" w:rsidRPr="00E75810">
          <w:rPr>
            <w:rStyle w:val="Hyperlink"/>
          </w:rPr>
          <w:t>https://www.loc.gov/events/?fa=subject:courses%20and%20workshops</w:t>
        </w:r>
      </w:hyperlink>
      <w:r w:rsidR="00532C25">
        <w:rPr>
          <w:rStyle w:val="Hyperlink"/>
        </w:rPr>
        <w:t xml:space="preserve"> </w:t>
      </w:r>
      <w:r w:rsidR="006D4C0C">
        <w:rPr>
          <w:rStyle w:val="Hyperlink"/>
        </w:rPr>
        <w:t xml:space="preserve"> </w:t>
      </w:r>
      <w:r w:rsidR="00844ECE" w:rsidRPr="00146AC2">
        <w:rPr>
          <w:rStyle w:val="Hyperlink"/>
          <w:u w:val="none"/>
        </w:rPr>
        <w:t xml:space="preserve"> or</w:t>
      </w:r>
      <w:r w:rsidR="00146AC2">
        <w:rPr>
          <w:rStyle w:val="Hyperlink"/>
          <w:u w:val="none"/>
        </w:rPr>
        <w:br/>
      </w:r>
      <w:hyperlink r:id="rId11" w:history="1">
        <w:r w:rsidR="00146AC2" w:rsidRPr="003D740D">
          <w:rPr>
            <w:rStyle w:val="Hyperlink"/>
          </w:rPr>
          <w:t>https://www.youtube.com/libraryofcongress</w:t>
        </w:r>
      </w:hyperlink>
      <w:r w:rsidR="00146AC2">
        <w:t xml:space="preserve">  </w:t>
      </w:r>
      <w:r w:rsidR="00EB7FA4">
        <w:t xml:space="preserve">Subscribe to emails and event alerts </w:t>
      </w:r>
      <w:r w:rsidR="00EB7FA4" w:rsidRPr="00EB7FA4">
        <w:rPr>
          <w:rStyle w:val="Hyperlink"/>
        </w:rPr>
        <w:t>https://www.loc.gov/subscribe/</w:t>
      </w:r>
      <w:r w:rsidR="00532C25">
        <w:rPr>
          <w:rStyle w:val="Hyperlink"/>
        </w:rPr>
        <w:t xml:space="preserve">  </w:t>
      </w:r>
    </w:p>
    <w:p w14:paraId="077B2280" w14:textId="6D694CEE" w:rsidR="00FE3D73" w:rsidRPr="00146AC2" w:rsidRDefault="00FE3D73" w:rsidP="007E53C6">
      <w:pPr>
        <w:rPr>
          <w:rFonts w:cstheme="minorHAnsi"/>
          <w:color w:val="222222"/>
          <w:shd w:val="clear" w:color="auto" w:fill="FFFFFF"/>
        </w:rPr>
      </w:pPr>
      <w:r w:rsidRPr="00FE3D73">
        <w:rPr>
          <w:b/>
          <w:bCs/>
        </w:rPr>
        <w:t>New Jersey State Library</w:t>
      </w:r>
      <w:r>
        <w:t xml:space="preserve">   Video collection on topics concerning New Jersey history and other topics  </w:t>
      </w:r>
      <w:hyperlink r:id="rId12" w:history="1">
        <w:r w:rsidRPr="00E75810">
          <w:rPr>
            <w:rStyle w:val="Hyperlink"/>
          </w:rPr>
          <w:t>https://www.youtube.com/watch?v=QVUf-_yW2p0</w:t>
        </w:r>
      </w:hyperlink>
      <w:r>
        <w:t xml:space="preserve">  I have watched several including one on </w:t>
      </w:r>
      <w:r w:rsidR="00A97409">
        <w:t xml:space="preserve"> </w:t>
      </w:r>
      <w:r>
        <w:t xml:space="preserve"> </w:t>
      </w:r>
      <w:r w:rsidR="00A97409" w:rsidRPr="00A97409">
        <w:t>Vandalia: The Rise and Fall of Major William Trent's Proposed Colony</w:t>
      </w:r>
      <w:r w:rsidR="00A97409">
        <w:t xml:space="preserve"> </w:t>
      </w:r>
      <w:hyperlink r:id="rId13" w:tgtFrame="_blank" w:history="1">
        <w:r w:rsidR="00A97409" w:rsidRPr="00A97409">
          <w:rPr>
            <w:rFonts w:ascii="Arial" w:hAnsi="Arial" w:cs="Arial"/>
            <w:color w:val="1155CC"/>
            <w:u w:val="single"/>
          </w:rPr>
          <w:t>https://www.youtube.com/watch?v=-Hd7fW_fsss</w:t>
        </w:r>
      </w:hyperlink>
      <w:r w:rsidR="003D0791">
        <w:t xml:space="preserve">  and one on  the Lenape Indians </w:t>
      </w:r>
      <w:r w:rsidR="003D0791" w:rsidRPr="003D0791">
        <w:rPr>
          <w:rFonts w:ascii="Arial" w:hAnsi="Arial" w:cs="Arial"/>
          <w:color w:val="222222"/>
          <w:shd w:val="clear" w:color="auto" w:fill="FFFFFF"/>
        </w:rPr>
        <w:t> </w:t>
      </w:r>
      <w:r w:rsidR="003D0791" w:rsidRPr="00146AC2">
        <w:rPr>
          <w:rFonts w:cstheme="minorHAnsi"/>
          <w:color w:val="222222"/>
          <w:shd w:val="clear" w:color="auto" w:fill="FFFFFF"/>
        </w:rPr>
        <w:t>“Archaeology and the Delaware Indians, a 12,000 year Odyssey” webinar is available on our YouTube channel at </w:t>
      </w:r>
      <w:hyperlink r:id="rId14" w:tgtFrame="_blank" w:history="1">
        <w:r w:rsidR="003D0791" w:rsidRPr="00146AC2">
          <w:rPr>
            <w:rFonts w:cstheme="minorHAnsi"/>
            <w:color w:val="1155CC"/>
            <w:u w:val="single"/>
            <w:shd w:val="clear" w:color="auto" w:fill="FFFFFF"/>
          </w:rPr>
          <w:t>https://youtu.be/QVUf-_yW2p0</w:t>
        </w:r>
      </w:hyperlink>
      <w:r w:rsidR="003D0791" w:rsidRPr="00146AC2">
        <w:rPr>
          <w:rFonts w:cstheme="minorHAnsi"/>
          <w:color w:val="222222"/>
          <w:shd w:val="clear" w:color="auto" w:fill="FFFFFF"/>
        </w:rPr>
        <w:t>.  If you have any questions, please contact Dr. Richard Veit at </w:t>
      </w:r>
      <w:hyperlink r:id="rId15" w:tgtFrame="_blank" w:history="1">
        <w:r w:rsidR="003D0791" w:rsidRPr="00146AC2">
          <w:rPr>
            <w:rFonts w:cstheme="minorHAnsi"/>
            <w:color w:val="1155CC"/>
            <w:u w:val="single"/>
            <w:shd w:val="clear" w:color="auto" w:fill="FFFFFF"/>
          </w:rPr>
          <w:t>rveit@monmouth.edu</w:t>
        </w:r>
      </w:hyperlink>
      <w:r w:rsidR="003D0791" w:rsidRPr="00146AC2">
        <w:rPr>
          <w:rFonts w:cstheme="minorHAnsi"/>
          <w:color w:val="222222"/>
          <w:shd w:val="clear" w:color="auto" w:fill="FFFFFF"/>
        </w:rPr>
        <w:t>.</w:t>
      </w:r>
    </w:p>
    <w:p w14:paraId="33A00C0D" w14:textId="1F2ACEBE" w:rsidR="007E28D0" w:rsidRPr="00146AC2" w:rsidRDefault="007E28D0" w:rsidP="007E53C6">
      <w:pPr>
        <w:rPr>
          <w:rFonts w:cstheme="minorHAnsi"/>
          <w:color w:val="222222"/>
          <w:shd w:val="clear" w:color="auto" w:fill="FFFFFF"/>
        </w:rPr>
      </w:pPr>
      <w:r w:rsidRPr="00146AC2">
        <w:rPr>
          <w:rFonts w:cstheme="minorHAnsi"/>
          <w:b/>
          <w:bCs/>
          <w:color w:val="222222"/>
          <w:shd w:val="clear" w:color="auto" w:fill="FFFFFF"/>
        </w:rPr>
        <w:t>Internet Archives</w:t>
      </w:r>
      <w:r w:rsidR="00A66B1E" w:rsidRPr="00146AC2">
        <w:rPr>
          <w:rFonts w:cstheme="minorHAnsi"/>
          <w:b/>
          <w:bCs/>
          <w:color w:val="222222"/>
          <w:shd w:val="clear" w:color="auto" w:fill="FFFFFF"/>
        </w:rPr>
        <w:t xml:space="preserve"> Events </w:t>
      </w:r>
      <w:proofErr w:type="gramStart"/>
      <w:r w:rsidR="00A66B1E" w:rsidRPr="00146AC2">
        <w:rPr>
          <w:rFonts w:cstheme="minorHAnsi"/>
          <w:color w:val="222222"/>
          <w:shd w:val="clear" w:color="auto" w:fill="FFFFFF"/>
        </w:rPr>
        <w:t>https://blog.archive.org/events/  Explore</w:t>
      </w:r>
      <w:proofErr w:type="gramEnd"/>
      <w:r w:rsidR="00A66B1E" w:rsidRPr="00146AC2">
        <w:rPr>
          <w:rFonts w:cstheme="minorHAnsi"/>
          <w:color w:val="222222"/>
          <w:shd w:val="clear" w:color="auto" w:fill="FFFFFF"/>
        </w:rPr>
        <w:t xml:space="preserve"> the live virtual and archived presentations on aspects of history , literature including book talks and many other topics.</w:t>
      </w:r>
      <w:r w:rsidR="008D4B90" w:rsidRPr="00146AC2">
        <w:rPr>
          <w:rFonts w:cstheme="minorHAnsi"/>
          <w:color w:val="222222"/>
          <w:shd w:val="clear" w:color="auto" w:fill="FFFFFF"/>
        </w:rPr>
        <w:t xml:space="preserve"> For past events https://blog.archive.org/category/event/past-event/</w:t>
      </w:r>
      <w:r w:rsidR="00146AC2">
        <w:rPr>
          <w:rFonts w:cstheme="minorHAnsi"/>
          <w:color w:val="222222"/>
          <w:shd w:val="clear" w:color="auto" w:fill="FFFFFF"/>
        </w:rPr>
        <w:t xml:space="preserve"> </w:t>
      </w:r>
      <w:r w:rsidR="008D4B90" w:rsidRPr="00146AC2">
        <w:rPr>
          <w:rFonts w:cstheme="minorHAnsi"/>
          <w:color w:val="222222"/>
          <w:shd w:val="clear" w:color="auto" w:fill="FFFFFF"/>
        </w:rPr>
        <w:t xml:space="preserve"> </w:t>
      </w:r>
      <w:r w:rsidR="00A66B1E" w:rsidRPr="00146AC2">
        <w:rPr>
          <w:rFonts w:cstheme="minorHAnsi"/>
          <w:color w:val="222222"/>
          <w:shd w:val="clear" w:color="auto" w:fill="FFFFFF"/>
        </w:rPr>
        <w:t xml:space="preserve"> </w:t>
      </w:r>
      <w:r w:rsidR="008D4B90" w:rsidRPr="00146AC2">
        <w:rPr>
          <w:rFonts w:cstheme="minorHAnsi"/>
          <w:color w:val="222222"/>
          <w:shd w:val="clear" w:color="auto" w:fill="FFFFFF"/>
        </w:rPr>
        <w:t xml:space="preserve"> </w:t>
      </w:r>
      <w:r w:rsidR="00C47C49" w:rsidRPr="00146AC2">
        <w:rPr>
          <w:rFonts w:cstheme="minorHAnsi"/>
          <w:color w:val="222222"/>
          <w:shd w:val="clear" w:color="auto" w:fill="FFFFFF"/>
        </w:rPr>
        <w:t xml:space="preserve">Subscribe to Internet Archive Newsletters </w:t>
      </w:r>
      <w:hyperlink r:id="rId16" w:history="1">
        <w:r w:rsidR="00C47C49" w:rsidRPr="00146AC2">
          <w:rPr>
            <w:rStyle w:val="Hyperlink"/>
            <w:rFonts w:cstheme="minorHAnsi"/>
            <w:shd w:val="clear" w:color="auto" w:fill="FFFFFF"/>
          </w:rPr>
          <w:t>https://archive.org/subscribe/</w:t>
        </w:r>
      </w:hyperlink>
      <w:r w:rsidR="00C47C49" w:rsidRPr="00146AC2">
        <w:rPr>
          <w:rFonts w:cstheme="minorHAnsi"/>
          <w:color w:val="222222"/>
          <w:shd w:val="clear" w:color="auto" w:fill="FFFFFF"/>
        </w:rPr>
        <w:t xml:space="preserve">  The Internet Archives offers many other resources and services. </w:t>
      </w:r>
    </w:p>
    <w:p w14:paraId="452526F2" w14:textId="3CF9CCB8" w:rsidR="007E28D0" w:rsidRPr="00146AC2" w:rsidRDefault="00844ECE" w:rsidP="00146AC2">
      <w:pPr>
        <w:pStyle w:val="Heading3"/>
        <w:spacing w:after="160"/>
        <w:rPr>
          <w:rFonts w:asciiTheme="minorHAnsi" w:hAnsiTheme="minorHAnsi" w:cstheme="minorHAnsi"/>
          <w:color w:val="222222"/>
          <w:sz w:val="22"/>
          <w:szCs w:val="22"/>
          <w:shd w:val="clear" w:color="auto" w:fill="FFFFFF"/>
        </w:rPr>
      </w:pPr>
      <w:bookmarkStart w:id="1" w:name="_Library_Related"/>
      <w:bookmarkEnd w:id="1"/>
      <w:r>
        <w:rPr>
          <w:shd w:val="clear" w:color="auto" w:fill="FFFFFF"/>
        </w:rPr>
        <w:t>Library Related</w:t>
      </w:r>
      <w:r w:rsidR="00146AC2">
        <w:rPr>
          <w:shd w:val="clear" w:color="auto" w:fill="FFFFFF"/>
        </w:rPr>
        <w:br/>
      </w:r>
      <w:r w:rsidR="00146AC2">
        <w:rPr>
          <w:shd w:val="clear" w:color="auto" w:fill="FFFFFF"/>
        </w:rPr>
        <w:br/>
      </w:r>
      <w:r w:rsidR="007E28D0" w:rsidRPr="00146AC2">
        <w:rPr>
          <w:rFonts w:asciiTheme="minorHAnsi" w:hAnsiTheme="minorHAnsi" w:cstheme="minorHAnsi"/>
          <w:b/>
          <w:bCs/>
          <w:color w:val="222222"/>
          <w:sz w:val="22"/>
          <w:szCs w:val="22"/>
          <w:shd w:val="clear" w:color="auto" w:fill="FFFFFF"/>
        </w:rPr>
        <w:t>Library 2.0</w:t>
      </w:r>
      <w:r w:rsidR="00F314B7" w:rsidRPr="00146AC2">
        <w:rPr>
          <w:rFonts w:asciiTheme="minorHAnsi" w:hAnsiTheme="minorHAnsi" w:cstheme="minorHAnsi"/>
          <w:color w:val="222222"/>
          <w:sz w:val="22"/>
          <w:szCs w:val="22"/>
          <w:shd w:val="clear" w:color="auto" w:fill="FFFFFF"/>
        </w:rPr>
        <w:t xml:space="preserve">  </w:t>
      </w:r>
      <w:hyperlink r:id="rId17" w:history="1">
        <w:r w:rsidR="00F314B7" w:rsidRPr="00146AC2">
          <w:rPr>
            <w:rStyle w:val="Hyperlink"/>
            <w:rFonts w:asciiTheme="minorHAnsi" w:hAnsiTheme="minorHAnsi" w:cstheme="minorHAnsi"/>
            <w:sz w:val="22"/>
            <w:szCs w:val="22"/>
            <w:shd w:val="clear" w:color="auto" w:fill="FFFFFF"/>
          </w:rPr>
          <w:t>https://www.library20.com/</w:t>
        </w:r>
      </w:hyperlink>
      <w:r w:rsidR="00F314B7" w:rsidRPr="00146AC2">
        <w:rPr>
          <w:rFonts w:asciiTheme="minorHAnsi" w:hAnsiTheme="minorHAnsi" w:cstheme="minorHAnsi"/>
          <w:color w:val="222222"/>
          <w:sz w:val="22"/>
          <w:szCs w:val="22"/>
          <w:shd w:val="clear" w:color="auto" w:fill="FFFFFF"/>
        </w:rPr>
        <w:t xml:space="preserve">   Library 2.0 is a social network for librarians</w:t>
      </w:r>
      <w:r w:rsidR="00D22552" w:rsidRPr="00146AC2">
        <w:rPr>
          <w:rFonts w:asciiTheme="minorHAnsi" w:hAnsiTheme="minorHAnsi" w:cstheme="minorHAnsi"/>
          <w:color w:val="222222"/>
          <w:sz w:val="22"/>
          <w:szCs w:val="22"/>
          <w:shd w:val="clear" w:color="auto" w:fill="FFFFFF"/>
        </w:rPr>
        <w:t>,</w:t>
      </w:r>
      <w:r w:rsidR="00F314B7" w:rsidRPr="00146AC2">
        <w:rPr>
          <w:rFonts w:asciiTheme="minorHAnsi" w:hAnsiTheme="minorHAnsi" w:cstheme="minorHAnsi"/>
          <w:color w:val="222222"/>
          <w:sz w:val="22"/>
          <w:szCs w:val="22"/>
          <w:shd w:val="clear" w:color="auto" w:fill="FFFFFF"/>
        </w:rPr>
        <w:t xml:space="preserve"> library workers</w:t>
      </w:r>
      <w:r w:rsidR="00D22552" w:rsidRPr="00146AC2">
        <w:rPr>
          <w:rFonts w:asciiTheme="minorHAnsi" w:hAnsiTheme="minorHAnsi" w:cstheme="minorHAnsi"/>
          <w:color w:val="222222"/>
          <w:sz w:val="22"/>
          <w:szCs w:val="22"/>
          <w:shd w:val="clear" w:color="auto" w:fill="FFFFFF"/>
        </w:rPr>
        <w:t xml:space="preserve"> and teachers</w:t>
      </w:r>
      <w:r w:rsidR="00F314B7" w:rsidRPr="00146AC2">
        <w:rPr>
          <w:rFonts w:asciiTheme="minorHAnsi" w:hAnsiTheme="minorHAnsi" w:cstheme="minorHAnsi"/>
          <w:color w:val="222222"/>
          <w:sz w:val="22"/>
          <w:szCs w:val="22"/>
          <w:shd w:val="clear" w:color="auto" w:fill="FFFFFF"/>
        </w:rPr>
        <w:t xml:space="preserve"> to learn and share about library topics</w:t>
      </w:r>
      <w:r w:rsidR="00D22552" w:rsidRPr="00146AC2">
        <w:rPr>
          <w:rFonts w:asciiTheme="minorHAnsi" w:hAnsiTheme="minorHAnsi" w:cstheme="minorHAnsi"/>
          <w:color w:val="222222"/>
          <w:sz w:val="22"/>
          <w:szCs w:val="22"/>
          <w:shd w:val="clear" w:color="auto" w:fill="FFFFFF"/>
        </w:rPr>
        <w:t xml:space="preserve"> plus the future of teaching and learning.</w:t>
      </w:r>
      <w:r w:rsidR="00F314B7" w:rsidRPr="00146AC2">
        <w:rPr>
          <w:rFonts w:asciiTheme="minorHAnsi" w:hAnsiTheme="minorHAnsi" w:cstheme="minorHAnsi"/>
          <w:color w:val="222222"/>
          <w:sz w:val="22"/>
          <w:szCs w:val="22"/>
          <w:shd w:val="clear" w:color="auto" w:fill="FFFFFF"/>
        </w:rPr>
        <w:t xml:space="preserve"> Find upcoming and past webinars, mini-conferences</w:t>
      </w:r>
      <w:r w:rsidR="00146AC2">
        <w:rPr>
          <w:rFonts w:asciiTheme="minorHAnsi" w:hAnsiTheme="minorHAnsi" w:cstheme="minorHAnsi"/>
          <w:color w:val="222222"/>
          <w:sz w:val="22"/>
          <w:szCs w:val="22"/>
          <w:shd w:val="clear" w:color="auto" w:fill="FFFFFF"/>
        </w:rPr>
        <w:t>,</w:t>
      </w:r>
      <w:r w:rsidR="00F314B7" w:rsidRPr="00146AC2">
        <w:rPr>
          <w:rFonts w:asciiTheme="minorHAnsi" w:hAnsiTheme="minorHAnsi" w:cstheme="minorHAnsi"/>
          <w:color w:val="222222"/>
          <w:sz w:val="22"/>
          <w:szCs w:val="22"/>
          <w:shd w:val="clear" w:color="auto" w:fill="FFFFFF"/>
        </w:rPr>
        <w:t xml:space="preserve"> and podcasts on various themes, such as AI, safety, productivity and more. Join for free and receive notices of upcoming online webinars, conferences both free and pai</w:t>
      </w:r>
      <w:r w:rsidR="00BB47CD" w:rsidRPr="00146AC2">
        <w:rPr>
          <w:rFonts w:asciiTheme="minorHAnsi" w:hAnsiTheme="minorHAnsi" w:cstheme="minorHAnsi"/>
          <w:color w:val="222222"/>
          <w:sz w:val="22"/>
          <w:szCs w:val="22"/>
          <w:shd w:val="clear" w:color="auto" w:fill="FFFFFF"/>
        </w:rPr>
        <w:t>d.</w:t>
      </w:r>
      <w:r w:rsidR="004A4386" w:rsidRPr="00146AC2">
        <w:rPr>
          <w:rFonts w:asciiTheme="minorHAnsi" w:hAnsiTheme="minorHAnsi" w:cstheme="minorHAnsi"/>
          <w:color w:val="222222"/>
          <w:sz w:val="22"/>
          <w:szCs w:val="22"/>
          <w:shd w:val="clear" w:color="auto" w:fill="FFFFFF"/>
        </w:rPr>
        <w:t xml:space="preserve"> Also, the website is known as the Learning Revolution.</w:t>
      </w:r>
      <w:r w:rsidR="00BB47CD" w:rsidRPr="00146AC2">
        <w:rPr>
          <w:rFonts w:asciiTheme="minorHAnsi" w:hAnsiTheme="minorHAnsi" w:cstheme="minorHAnsi"/>
          <w:color w:val="222222"/>
          <w:sz w:val="22"/>
          <w:szCs w:val="22"/>
          <w:shd w:val="clear" w:color="auto" w:fill="FFFFFF"/>
        </w:rPr>
        <w:t xml:space="preserve"> Recordings are posted after the sessions but it is required that one signs in and for some have registered even</w:t>
      </w:r>
      <w:r w:rsidR="00D625E7" w:rsidRPr="00146AC2">
        <w:rPr>
          <w:rFonts w:asciiTheme="minorHAnsi" w:hAnsiTheme="minorHAnsi" w:cstheme="minorHAnsi"/>
          <w:color w:val="222222"/>
          <w:sz w:val="22"/>
          <w:szCs w:val="22"/>
          <w:shd w:val="clear" w:color="auto" w:fill="FFFFFF"/>
        </w:rPr>
        <w:t xml:space="preserve"> have</w:t>
      </w:r>
      <w:r w:rsidR="00BB47CD" w:rsidRPr="00146AC2">
        <w:rPr>
          <w:rFonts w:asciiTheme="minorHAnsi" w:hAnsiTheme="minorHAnsi" w:cstheme="minorHAnsi"/>
          <w:color w:val="222222"/>
          <w:sz w:val="22"/>
          <w:szCs w:val="22"/>
          <w:shd w:val="clear" w:color="auto" w:fill="FFFFFF"/>
        </w:rPr>
        <w:t xml:space="preserve"> not</w:t>
      </w:r>
      <w:r w:rsidR="00D625E7" w:rsidRPr="00146AC2">
        <w:rPr>
          <w:rFonts w:asciiTheme="minorHAnsi" w:hAnsiTheme="minorHAnsi" w:cstheme="minorHAnsi"/>
          <w:color w:val="222222"/>
          <w:sz w:val="22"/>
          <w:szCs w:val="22"/>
          <w:shd w:val="clear" w:color="auto" w:fill="FFFFFF"/>
        </w:rPr>
        <w:t xml:space="preserve"> </w:t>
      </w:r>
      <w:r w:rsidR="00BB47CD" w:rsidRPr="00146AC2">
        <w:rPr>
          <w:rFonts w:asciiTheme="minorHAnsi" w:hAnsiTheme="minorHAnsi" w:cstheme="minorHAnsi"/>
          <w:color w:val="222222"/>
          <w:sz w:val="22"/>
          <w:szCs w:val="22"/>
          <w:shd w:val="clear" w:color="auto" w:fill="FFFFFF"/>
        </w:rPr>
        <w:t>attended.</w:t>
      </w:r>
    </w:p>
    <w:p w14:paraId="5FECBB88" w14:textId="4291CA2A" w:rsidR="007E28D0" w:rsidRDefault="007E28D0" w:rsidP="007E53C6">
      <w:pPr>
        <w:rPr>
          <w:rFonts w:cstheme="minorHAnsi"/>
          <w:color w:val="222222"/>
          <w:shd w:val="clear" w:color="auto" w:fill="FFFFFF"/>
        </w:rPr>
      </w:pPr>
      <w:r w:rsidRPr="00146AC2">
        <w:rPr>
          <w:rFonts w:cstheme="minorHAnsi"/>
          <w:b/>
          <w:bCs/>
          <w:color w:val="222222"/>
          <w:shd w:val="clear" w:color="auto" w:fill="FFFFFF"/>
        </w:rPr>
        <w:t>ALA Public Library Division</w:t>
      </w:r>
      <w:r w:rsidR="00397ED5" w:rsidRPr="00146AC2">
        <w:rPr>
          <w:rFonts w:cstheme="minorHAnsi"/>
          <w:b/>
          <w:bCs/>
          <w:color w:val="222222"/>
          <w:shd w:val="clear" w:color="auto" w:fill="FFFFFF"/>
        </w:rPr>
        <w:t xml:space="preserve"> </w:t>
      </w:r>
      <w:r w:rsidR="00397ED5" w:rsidRPr="00146AC2">
        <w:rPr>
          <w:rFonts w:cstheme="minorHAnsi"/>
          <w:color w:val="222222"/>
          <w:shd w:val="clear" w:color="auto" w:fill="FFFFFF"/>
        </w:rPr>
        <w:t xml:space="preserve"> </w:t>
      </w:r>
      <w:hyperlink r:id="rId18" w:history="1">
        <w:r w:rsidR="00397ED5" w:rsidRPr="00146AC2">
          <w:rPr>
            <w:rStyle w:val="Hyperlink"/>
            <w:rFonts w:cstheme="minorHAnsi"/>
            <w:shd w:val="clear" w:color="auto" w:fill="FFFFFF"/>
          </w:rPr>
          <w:t>https://programminglibrarian.org/webinars</w:t>
        </w:r>
      </w:hyperlink>
      <w:r w:rsidR="00397ED5" w:rsidRPr="00146AC2">
        <w:rPr>
          <w:rFonts w:cstheme="minorHAnsi"/>
          <w:color w:val="222222"/>
          <w:shd w:val="clear" w:color="auto" w:fill="FFFFFF"/>
        </w:rPr>
        <w:t xml:space="preserve">   ProgrammingLibrarian.org provides the resources, connections and opportunities libraries need to fill their role as centers of cultural and civic life. It is a place for library professionals to share, learn and be inspired to present excellent programming for their communities. Also, for retired librarians it is excellent website to keep current </w:t>
      </w:r>
      <w:r w:rsidR="004E6623" w:rsidRPr="00146AC2">
        <w:rPr>
          <w:rFonts w:cstheme="minorHAnsi"/>
          <w:color w:val="222222"/>
          <w:shd w:val="clear" w:color="auto" w:fill="FFFFFF"/>
        </w:rPr>
        <w:t>on new developments and trends in librarianship and library services. Many of the webinars and courses are free.</w:t>
      </w:r>
      <w:r w:rsidR="00021FAC" w:rsidRPr="00146AC2">
        <w:rPr>
          <w:rFonts w:cstheme="minorHAnsi"/>
          <w:color w:val="222222"/>
          <w:shd w:val="clear" w:color="auto" w:fill="FFFFFF"/>
        </w:rPr>
        <w:t xml:space="preserve"> A current example of an interesting and perhaps useful series is their Adult Media Literacy series, for details and registration click on the webinar tab.</w:t>
      </w:r>
    </w:p>
    <w:p w14:paraId="5C3A507B" w14:textId="279B4195" w:rsidR="008110F2" w:rsidRPr="00146AC2" w:rsidRDefault="00004E30" w:rsidP="007E53C6">
      <w:pPr>
        <w:rPr>
          <w:rFonts w:cstheme="minorHAnsi"/>
          <w:color w:val="222222"/>
          <w:shd w:val="clear" w:color="auto" w:fill="FFFFFF"/>
        </w:rPr>
      </w:pPr>
      <w:proofErr w:type="spellStart"/>
      <w:r>
        <w:rPr>
          <w:rFonts w:cstheme="minorHAnsi"/>
          <w:color w:val="222222"/>
          <w:shd w:val="clear" w:color="auto" w:fill="FFFFFF"/>
        </w:rPr>
        <w:t>WebJunction</w:t>
      </w:r>
      <w:proofErr w:type="spellEnd"/>
      <w:r>
        <w:rPr>
          <w:rFonts w:cstheme="minorHAnsi"/>
          <w:color w:val="222222"/>
          <w:shd w:val="clear" w:color="auto" w:fill="FFFFFF"/>
        </w:rPr>
        <w:t xml:space="preserve">  </w:t>
      </w:r>
      <w:hyperlink r:id="rId19" w:history="1">
        <w:r w:rsidRPr="00B226AC">
          <w:rPr>
            <w:rStyle w:val="Hyperlink"/>
            <w:rFonts w:cstheme="minorHAnsi"/>
            <w:shd w:val="clear" w:color="auto" w:fill="FFFFFF"/>
          </w:rPr>
          <w:t>https://www.webjunction.org/home.html</w:t>
        </w:r>
      </w:hyperlink>
      <w:r>
        <w:rPr>
          <w:rFonts w:cstheme="minorHAnsi"/>
          <w:color w:val="222222"/>
          <w:shd w:val="clear" w:color="auto" w:fill="FFFFFF"/>
        </w:rPr>
        <w:t xml:space="preserve"> O</w:t>
      </w:r>
      <w:r w:rsidRPr="00004E30">
        <w:rPr>
          <w:rFonts w:cstheme="minorHAnsi"/>
          <w:color w:val="222222"/>
          <w:shd w:val="clear" w:color="auto" w:fill="FFFFFF"/>
        </w:rPr>
        <w:t xml:space="preserve">ffers </w:t>
      </w:r>
      <w:r>
        <w:rPr>
          <w:rFonts w:cstheme="minorHAnsi"/>
          <w:color w:val="222222"/>
          <w:shd w:val="clear" w:color="auto" w:fill="FFFFFF"/>
        </w:rPr>
        <w:t xml:space="preserve">self-paced </w:t>
      </w:r>
      <w:r w:rsidRPr="00004E30">
        <w:rPr>
          <w:rFonts w:cstheme="minorHAnsi"/>
          <w:color w:val="222222"/>
          <w:shd w:val="clear" w:color="auto" w:fill="FFFFFF"/>
        </w:rPr>
        <w:t>library-specific courses and webinars</w:t>
      </w:r>
      <w:r>
        <w:rPr>
          <w:rFonts w:cstheme="minorHAnsi"/>
          <w:color w:val="222222"/>
          <w:shd w:val="clear" w:color="auto" w:fill="FFFFFF"/>
        </w:rPr>
        <w:t xml:space="preserve"> plus articles</w:t>
      </w:r>
      <w:r w:rsidRPr="00004E30">
        <w:rPr>
          <w:rFonts w:cstheme="minorHAnsi"/>
          <w:color w:val="222222"/>
          <w:shd w:val="clear" w:color="auto" w:fill="FFFFFF"/>
        </w:rPr>
        <w:t xml:space="preserve"> on various topics</w:t>
      </w:r>
      <w:bookmarkStart w:id="2" w:name="_Course_Access"/>
      <w:bookmarkEnd w:id="2"/>
      <w:r w:rsidR="00950073">
        <w:rPr>
          <w:rFonts w:cstheme="minorHAnsi"/>
          <w:color w:val="222222"/>
          <w:shd w:val="clear" w:color="auto" w:fill="FFFFFF"/>
        </w:rPr>
        <w:t>.</w:t>
      </w:r>
      <w:r w:rsidR="008110F2">
        <w:rPr>
          <w:rFonts w:cstheme="minorHAnsi"/>
          <w:color w:val="222222"/>
          <w:shd w:val="clear" w:color="auto" w:fill="FFFFFF"/>
        </w:rPr>
        <w:t xml:space="preserve"> Often of interest beyond current library staff.</w:t>
      </w:r>
    </w:p>
    <w:p w14:paraId="77415905" w14:textId="30F57515" w:rsidR="00844ECE" w:rsidRDefault="00844ECE" w:rsidP="00456D8F">
      <w:pPr>
        <w:pStyle w:val="Heading3"/>
        <w:rPr>
          <w:shd w:val="clear" w:color="auto" w:fill="FFFFFF"/>
        </w:rPr>
      </w:pPr>
      <w:r>
        <w:rPr>
          <w:shd w:val="clear" w:color="auto" w:fill="FFFFFF"/>
        </w:rPr>
        <w:lastRenderedPageBreak/>
        <w:t>Course Access</w:t>
      </w:r>
    </w:p>
    <w:p w14:paraId="03581A46" w14:textId="34A837EC" w:rsidR="007E28D0" w:rsidRPr="00146AC2" w:rsidRDefault="00146AC2" w:rsidP="00067E02">
      <w:pPr>
        <w:rPr>
          <w:rFonts w:cstheme="minorHAnsi"/>
          <w:color w:val="222222"/>
          <w:shd w:val="clear" w:color="auto" w:fill="FFFFFF"/>
        </w:rPr>
      </w:pPr>
      <w:r>
        <w:rPr>
          <w:rFonts w:ascii="Arial" w:hAnsi="Arial" w:cs="Arial"/>
          <w:b/>
          <w:bCs/>
          <w:color w:val="222222"/>
          <w:shd w:val="clear" w:color="auto" w:fill="FFFFFF"/>
        </w:rPr>
        <w:br/>
      </w:r>
      <w:r w:rsidR="007E28D0" w:rsidRPr="00146AC2">
        <w:rPr>
          <w:rFonts w:cstheme="minorHAnsi"/>
          <w:b/>
          <w:bCs/>
          <w:color w:val="222222"/>
          <w:shd w:val="clear" w:color="auto" w:fill="FFFFFF"/>
        </w:rPr>
        <w:t>EdX</w:t>
      </w:r>
      <w:r w:rsidR="006A0756" w:rsidRPr="00146AC2">
        <w:rPr>
          <w:rFonts w:cstheme="minorHAnsi"/>
          <w:b/>
          <w:bCs/>
          <w:color w:val="222222"/>
          <w:shd w:val="clear" w:color="auto" w:fill="FFFFFF"/>
        </w:rPr>
        <w:t xml:space="preserve"> </w:t>
      </w:r>
      <w:proofErr w:type="gramStart"/>
      <w:r w:rsidR="006A0756" w:rsidRPr="00146AC2">
        <w:rPr>
          <w:rFonts w:cstheme="minorHAnsi"/>
          <w:color w:val="222222"/>
          <w:shd w:val="clear" w:color="auto" w:fill="FFFFFF"/>
        </w:rPr>
        <w:t>https://discover.edx.org</w:t>
      </w:r>
      <w:r w:rsidR="006A0756" w:rsidRPr="00146AC2">
        <w:rPr>
          <w:rFonts w:cstheme="minorHAnsi"/>
          <w:b/>
          <w:bCs/>
          <w:color w:val="222222"/>
          <w:shd w:val="clear" w:color="auto" w:fill="FFFFFF"/>
        </w:rPr>
        <w:t>/</w:t>
      </w:r>
      <w:r w:rsidR="00067E02" w:rsidRPr="00146AC2">
        <w:rPr>
          <w:rFonts w:cstheme="minorHAnsi"/>
          <w:color w:val="222222"/>
          <w:shd w:val="clear" w:color="auto" w:fill="FFFFFF"/>
        </w:rPr>
        <w:t xml:space="preserve"> </w:t>
      </w:r>
      <w:r w:rsidR="006A0756" w:rsidRPr="00146AC2">
        <w:rPr>
          <w:rFonts w:cstheme="minorHAnsi"/>
          <w:color w:val="222222"/>
          <w:shd w:val="clear" w:color="auto" w:fill="FFFFFF"/>
        </w:rPr>
        <w:t xml:space="preserve"> </w:t>
      </w:r>
      <w:r w:rsidR="00067E02" w:rsidRPr="00146AC2">
        <w:rPr>
          <w:rFonts w:cstheme="minorHAnsi"/>
          <w:color w:val="222222"/>
          <w:shd w:val="clear" w:color="auto" w:fill="FFFFFF"/>
        </w:rPr>
        <w:t>A</w:t>
      </w:r>
      <w:proofErr w:type="gramEnd"/>
      <w:r w:rsidR="00067E02" w:rsidRPr="00146AC2">
        <w:rPr>
          <w:rFonts w:cstheme="minorHAnsi"/>
          <w:color w:val="222222"/>
          <w:shd w:val="clear" w:color="auto" w:fill="FFFFFF"/>
        </w:rPr>
        <w:t xml:space="preserve"> mission-driven, massive open online course (MOOC) provider. The site partners with the world’s leading universities and organizations to offer over 3500 high-quality online courses to learners across the world. Courses consist of video and text content, discussion forums, and </w:t>
      </w:r>
      <w:proofErr w:type="gramStart"/>
      <w:r w:rsidR="00067E02" w:rsidRPr="00146AC2">
        <w:rPr>
          <w:rFonts w:cstheme="minorHAnsi"/>
          <w:color w:val="222222"/>
          <w:shd w:val="clear" w:color="auto" w:fill="FFFFFF"/>
        </w:rPr>
        <w:t>a number of</w:t>
      </w:r>
      <w:proofErr w:type="gramEnd"/>
      <w:r w:rsidR="00067E02" w:rsidRPr="00146AC2">
        <w:rPr>
          <w:rFonts w:cstheme="minorHAnsi"/>
          <w:color w:val="222222"/>
          <w:shd w:val="clear" w:color="auto" w:fill="FFFFFF"/>
        </w:rPr>
        <w:t xml:space="preserve"> problem and assessment types.</w:t>
      </w:r>
      <w:r w:rsidR="00C0511B" w:rsidRPr="00146AC2">
        <w:rPr>
          <w:rFonts w:cstheme="minorHAnsi"/>
          <w:color w:val="222222"/>
          <w:shd w:val="clear" w:color="auto" w:fill="FFFFFF"/>
        </w:rPr>
        <w:t xml:space="preserve"> </w:t>
      </w:r>
      <w:r w:rsidR="00067E02" w:rsidRPr="00146AC2">
        <w:rPr>
          <w:rFonts w:cstheme="minorHAnsi"/>
          <w:color w:val="222222"/>
          <w:shd w:val="clear" w:color="auto" w:fill="FFFFFF"/>
        </w:rPr>
        <w:t xml:space="preserve">The majority of edX courses are entirely free to access and most offer an optional paid verified certificate track with graded assignments and the opportunity to work towards a certificate, for a fee that varies per course. The Verified track awards a certificate after you successfully pass the course. </w:t>
      </w:r>
    </w:p>
    <w:p w14:paraId="7585FC93" w14:textId="75E425A0" w:rsidR="00FE07A3" w:rsidRPr="00097364" w:rsidRDefault="007E28D0" w:rsidP="007E53C6">
      <w:pPr>
        <w:rPr>
          <w:rFonts w:cstheme="minorHAnsi"/>
        </w:rPr>
      </w:pPr>
      <w:r w:rsidRPr="00097364">
        <w:rPr>
          <w:rFonts w:cstheme="minorHAnsi"/>
          <w:b/>
          <w:bCs/>
          <w:color w:val="222222"/>
          <w:shd w:val="clear" w:color="auto" w:fill="FFFFFF"/>
        </w:rPr>
        <w:t>Coursera</w:t>
      </w:r>
      <w:r w:rsidR="00FE07A3" w:rsidRPr="00097364">
        <w:rPr>
          <w:rFonts w:cstheme="minorHAnsi"/>
          <w:color w:val="222222"/>
          <w:shd w:val="clear" w:color="auto" w:fill="FFFFFF"/>
        </w:rPr>
        <w:t xml:space="preserve"> </w:t>
      </w:r>
      <w:hyperlink r:id="rId20" w:history="1">
        <w:r w:rsidR="00067E02" w:rsidRPr="00097364">
          <w:rPr>
            <w:rStyle w:val="Hyperlink"/>
            <w:rFonts w:cstheme="minorHAnsi"/>
            <w:shd w:val="clear" w:color="auto" w:fill="FFFFFF"/>
          </w:rPr>
          <w:t>https://www.coursera.org/</w:t>
        </w:r>
      </w:hyperlink>
      <w:r w:rsidR="00067E02" w:rsidRPr="00097364">
        <w:rPr>
          <w:rFonts w:cstheme="minorHAnsi"/>
          <w:color w:val="222222"/>
          <w:shd w:val="clear" w:color="auto" w:fill="FFFFFF"/>
        </w:rPr>
        <w:t xml:space="preserve"> </w:t>
      </w:r>
      <w:r w:rsidR="00FE07A3" w:rsidRPr="00097364">
        <w:rPr>
          <w:rFonts w:cstheme="minorHAnsi"/>
        </w:rPr>
        <w:t>is a leading online learning platform that offers courses, degrees, and certificates from top universities and companies. Log in with your email, Google, Facebook, or Apple credential and access thousands of courses in various fields and languages. Many are free to listen and to do the assignments but may require payment for a certificate.</w:t>
      </w:r>
    </w:p>
    <w:p w14:paraId="03613388" w14:textId="4C844F4E" w:rsidR="00C23A73" w:rsidRPr="00C23A73" w:rsidRDefault="00C23A73" w:rsidP="007E53C6">
      <w:r w:rsidRPr="00C23A73">
        <w:rPr>
          <w:b/>
          <w:bCs/>
        </w:rPr>
        <w:t xml:space="preserve">Open Culture </w:t>
      </w:r>
      <w:r w:rsidR="00DB1FC4" w:rsidRPr="00DB1FC4">
        <w:t>https://www.openculture.com/freeonlinecourses</w:t>
      </w:r>
      <w:r w:rsidR="00DB1FC4" w:rsidRPr="00DB1FC4">
        <w:rPr>
          <w:b/>
          <w:bCs/>
        </w:rPr>
        <w:t>/</w:t>
      </w:r>
      <w:r>
        <w:t xml:space="preserve">    </w:t>
      </w:r>
      <w:r w:rsidRPr="00C23A73">
        <w:t xml:space="preserve">Open Culture scours the web for the best </w:t>
      </w:r>
      <w:r w:rsidR="00DB1FC4">
        <w:t xml:space="preserve">free access to </w:t>
      </w:r>
      <w:r w:rsidRPr="00C23A73">
        <w:t>educational</w:t>
      </w:r>
      <w:r>
        <w:t xml:space="preserve"> courses across all academic disciplines from major universities worldwide </w:t>
      </w:r>
      <w:proofErr w:type="gramStart"/>
      <w:r>
        <w:t>plus  other</w:t>
      </w:r>
      <w:proofErr w:type="gramEnd"/>
      <w:r>
        <w:t xml:space="preserve"> media including podcasts, videos and audiobooks to download</w:t>
      </w:r>
      <w:r w:rsidR="00DB1FC4">
        <w:t xml:space="preserve">. </w:t>
      </w:r>
    </w:p>
    <w:p w14:paraId="40B7863A" w14:textId="0AE3432C" w:rsidR="00844ECE" w:rsidRDefault="00DF4E6E" w:rsidP="00456D8F">
      <w:pPr>
        <w:pStyle w:val="Heading3"/>
      </w:pPr>
      <w:bookmarkStart w:id="3" w:name="_Explore_and_find"/>
      <w:bookmarkEnd w:id="3"/>
      <w:r>
        <w:t>Explore and find others of interest</w:t>
      </w:r>
      <w:r w:rsidR="00456D8F">
        <w:t xml:space="preserve"> </w:t>
      </w:r>
      <w:r w:rsidR="00844ECE">
        <w:t>for example</w:t>
      </w:r>
      <w:r w:rsidR="00097364">
        <w:br/>
      </w:r>
    </w:p>
    <w:p w14:paraId="5A499A47" w14:textId="0A4AEA3F" w:rsidR="00DF4E6E" w:rsidRDefault="00844ECE" w:rsidP="007E53C6">
      <w:r>
        <w:t>T</w:t>
      </w:r>
      <w:r w:rsidR="00DF4E6E">
        <w:t xml:space="preserve">he </w:t>
      </w:r>
      <w:r w:rsidR="00DF4E6E" w:rsidRPr="00067E02">
        <w:rPr>
          <w:b/>
          <w:bCs/>
        </w:rPr>
        <w:t>Association of College and Research Libraries</w:t>
      </w:r>
      <w:r w:rsidR="00DF4E6E">
        <w:t xml:space="preserve"> </w:t>
      </w:r>
      <w:r w:rsidR="00DF4E6E" w:rsidRPr="00DF4E6E">
        <w:t>ACRL STS-IL Chat: Using AI in the Library Classroom</w:t>
      </w:r>
      <w:r w:rsidR="00DF4E6E">
        <w:t xml:space="preserve">  </w:t>
      </w:r>
      <w:hyperlink r:id="rId21" w:history="1">
        <w:r w:rsidR="00DF4E6E" w:rsidRPr="004F5961">
          <w:rPr>
            <w:rStyle w:val="Hyperlink"/>
          </w:rPr>
          <w:t>https://www.youtube.com/watch?v=bEf_LjNkqo0</w:t>
        </w:r>
      </w:hyperlink>
      <w:r w:rsidR="00DF4E6E">
        <w:t xml:space="preserve"> Includes other lectures</w:t>
      </w:r>
    </w:p>
    <w:p w14:paraId="30025EB2" w14:textId="376F6910" w:rsidR="00F9273C" w:rsidRPr="00097364" w:rsidRDefault="003639F0" w:rsidP="003639F0">
      <w:pPr>
        <w:rPr>
          <w:rStyle w:val="Hyperlink"/>
          <w:color w:val="auto"/>
          <w:u w:val="none"/>
        </w:rPr>
      </w:pPr>
      <w:proofErr w:type="spellStart"/>
      <w:r w:rsidRPr="00067E02">
        <w:rPr>
          <w:b/>
          <w:bCs/>
        </w:rPr>
        <w:t>Carterette</w:t>
      </w:r>
      <w:proofErr w:type="spellEnd"/>
      <w:r w:rsidRPr="00067E02">
        <w:rPr>
          <w:b/>
          <w:bCs/>
        </w:rPr>
        <w:t xml:space="preserve"> Series Webinars</w:t>
      </w:r>
      <w:r>
        <w:t xml:space="preserve">  </w:t>
      </w:r>
      <w:hyperlink r:id="rId22" w:history="1">
        <w:r w:rsidRPr="003310C0">
          <w:rPr>
            <w:rStyle w:val="Hyperlink"/>
          </w:rPr>
          <w:t>https://gla.georgialibraries.org/carterette-series-webinars/</w:t>
        </w:r>
      </w:hyperlink>
      <w:r>
        <w:t xml:space="preserve">  For list of archived events</w:t>
      </w:r>
      <w:r w:rsidR="00097364">
        <w:br/>
      </w:r>
      <w:hyperlink r:id="rId23" w:history="1">
        <w:r w:rsidR="00F72019" w:rsidRPr="005B5F0F">
          <w:rPr>
            <w:rStyle w:val="Hyperlink"/>
          </w:rPr>
          <w:t>https://gla.georgialibraries.org/Carterette-Series-Webinars-Archives</w:t>
        </w:r>
      </w:hyperlink>
      <w:r w:rsidR="00F9273C">
        <w:rPr>
          <w:rStyle w:val="Hyperlink"/>
          <w:u w:val="none"/>
        </w:rPr>
        <w:t xml:space="preserve"> </w:t>
      </w:r>
    </w:p>
    <w:p w14:paraId="55DC7777" w14:textId="5DE2CC36" w:rsidR="00F9273C" w:rsidRPr="00F9273C" w:rsidRDefault="00F9273C" w:rsidP="003639F0">
      <w:r w:rsidRPr="00F9273C">
        <w:rPr>
          <w:b/>
          <w:bCs/>
        </w:rPr>
        <w:t>Library Futures</w:t>
      </w:r>
      <w:r>
        <w:rPr>
          <w:b/>
          <w:bCs/>
        </w:rPr>
        <w:t xml:space="preserve"> </w:t>
      </w:r>
      <w:hyperlink r:id="rId24" w:history="1">
        <w:r w:rsidRPr="00075BE8">
          <w:rPr>
            <w:rStyle w:val="Hyperlink"/>
          </w:rPr>
          <w:t>https://www.libraryfutures.net/media</w:t>
        </w:r>
      </w:hyperlink>
      <w:r>
        <w:t xml:space="preserve">  </w:t>
      </w:r>
      <w:r w:rsidR="00366D6B">
        <w:t xml:space="preserve">View recordings of concern/interest to librarians from </w:t>
      </w:r>
      <w:r w:rsidR="00366D6B" w:rsidRPr="00366D6B">
        <w:t>webinars, book talks, and presentations</w:t>
      </w:r>
      <w:r w:rsidR="00366D6B">
        <w:t xml:space="preserve"> and sign-up to for future sessions. As stated on their website their goal is to</w:t>
      </w:r>
      <w:r w:rsidR="00366D6B" w:rsidRPr="00366D6B">
        <w:t xml:space="preserve"> provide librarians, policymakers, and community leaders with the tools, knowledge, and resources necessary to protect, advocate for, and advance a fair digital future for libraries and the communities they serve</w:t>
      </w:r>
      <w:r w:rsidR="00366D6B">
        <w:t xml:space="preserve">. To receive updates </w:t>
      </w:r>
      <w:r w:rsidR="00366D6B" w:rsidRPr="00366D6B">
        <w:t>https://www.libraryfutures.net/</w:t>
      </w:r>
    </w:p>
    <w:p w14:paraId="59C3DF0D" w14:textId="77777777" w:rsidR="00AE0603" w:rsidRDefault="00F72019" w:rsidP="00AE0603">
      <w:pPr>
        <w:pStyle w:val="Heading3"/>
      </w:pPr>
      <w:bookmarkStart w:id="4" w:name="_For_a_fun"/>
      <w:bookmarkEnd w:id="4"/>
      <w:r>
        <w:t>For</w:t>
      </w:r>
      <w:r w:rsidR="00C14108">
        <w:t xml:space="preserve"> a f</w:t>
      </w:r>
      <w:r>
        <w:t>un</w:t>
      </w:r>
      <w:r w:rsidR="00C14108">
        <w:t xml:space="preserve"> relaxing mental exercise </w:t>
      </w:r>
    </w:p>
    <w:p w14:paraId="40365B5D" w14:textId="0739163C" w:rsidR="00F72019" w:rsidRDefault="00AE0603" w:rsidP="003639F0">
      <w:r>
        <w:t xml:space="preserve">(I </w:t>
      </w:r>
      <w:r w:rsidR="00C14108">
        <w:t>receive the</w:t>
      </w:r>
      <w:r>
        <w:t xml:space="preserve"> first two of the</w:t>
      </w:r>
      <w:r w:rsidR="00C14108">
        <w:t>se</w:t>
      </w:r>
      <w:r w:rsidR="00F72019">
        <w:t xml:space="preserve"> </w:t>
      </w:r>
      <w:r>
        <w:t xml:space="preserve">for free as </w:t>
      </w:r>
      <w:r w:rsidR="00F72019">
        <w:t>daily emails</w:t>
      </w:r>
      <w:r>
        <w:t>, the other I browse for occasionally)</w:t>
      </w:r>
      <w:r w:rsidR="00F72019">
        <w:t xml:space="preserve"> </w:t>
      </w:r>
    </w:p>
    <w:p w14:paraId="7111481A" w14:textId="03D12A8C" w:rsidR="00F72019" w:rsidRDefault="00F72019" w:rsidP="003639F0">
      <w:proofErr w:type="spellStart"/>
      <w:r w:rsidRPr="00C14108">
        <w:rPr>
          <w:b/>
          <w:bCs/>
        </w:rPr>
        <w:t>QuizTreat</w:t>
      </w:r>
      <w:proofErr w:type="spellEnd"/>
      <w:r>
        <w:t xml:space="preserve"> </w:t>
      </w:r>
      <w:hyperlink r:id="rId25" w:history="1">
        <w:r w:rsidRPr="005B5F0F">
          <w:rPr>
            <w:rStyle w:val="Hyperlink"/>
          </w:rPr>
          <w:t>https://www.quiztreat.com/</w:t>
        </w:r>
      </w:hyperlink>
      <w:r>
        <w:t xml:space="preserve"> </w:t>
      </w:r>
      <w:r w:rsidR="00C14108">
        <w:t xml:space="preserve"> Focuses on different topic each day. </w:t>
      </w:r>
    </w:p>
    <w:p w14:paraId="62EEC850" w14:textId="481E60AE" w:rsidR="007E53C6" w:rsidRDefault="00F72019" w:rsidP="007E53C6">
      <w:r w:rsidRPr="00C14108">
        <w:rPr>
          <w:b/>
          <w:bCs/>
        </w:rPr>
        <w:t>Dictionary Scoop</w:t>
      </w:r>
      <w:r>
        <w:t xml:space="preserve"> </w:t>
      </w:r>
      <w:hyperlink r:id="rId26" w:history="1">
        <w:r w:rsidR="00C14108" w:rsidRPr="00345ED8">
          <w:rPr>
            <w:rStyle w:val="Hyperlink"/>
          </w:rPr>
          <w:t>https://www.dictionaryscoop.com/</w:t>
        </w:r>
      </w:hyperlink>
      <w:r w:rsidR="00C14108">
        <w:t xml:space="preserve"> Focuses on a different word/concept each day.</w:t>
      </w:r>
    </w:p>
    <w:p w14:paraId="49F50172" w14:textId="1840101E" w:rsidR="0047353D" w:rsidRDefault="0047353D" w:rsidP="007E53C6">
      <w:r>
        <w:t xml:space="preserve">Plus, visit </w:t>
      </w:r>
      <w:r w:rsidRPr="0047353D">
        <w:rPr>
          <w:b/>
          <w:bCs/>
        </w:rPr>
        <w:t>Search Researcher Blogspot</w:t>
      </w:r>
      <w:r>
        <w:t xml:space="preserve"> </w:t>
      </w:r>
      <w:hyperlink r:id="rId27" w:history="1">
        <w:r w:rsidRPr="00750D5A">
          <w:rPr>
            <w:rStyle w:val="Hyperlink"/>
          </w:rPr>
          <w:t>https://searchresearch1.blogspot.com/</w:t>
        </w:r>
      </w:hyperlink>
      <w:r>
        <w:t xml:space="preserve">    Can you complete the challenge? Not new each week and to add </w:t>
      </w:r>
      <w:r w:rsidR="00097364">
        <w:t xml:space="preserve">a </w:t>
      </w:r>
      <w:r>
        <w:t xml:space="preserve">comment must register. Created and maintained by a retired Google research scientist but the challenges do not rely on using Google. </w:t>
      </w:r>
    </w:p>
    <w:p w14:paraId="29412931" w14:textId="2FC25F60" w:rsidR="007E53C6" w:rsidRDefault="002B1FCE" w:rsidP="007E53C6">
      <w:r>
        <w:t xml:space="preserve"> </w:t>
      </w:r>
      <w:r w:rsidR="001B6616">
        <w:t xml:space="preserve"> </w:t>
      </w:r>
    </w:p>
    <w:p w14:paraId="06270628" w14:textId="580B7375" w:rsidR="007E53C6" w:rsidRDefault="007E53C6" w:rsidP="007E53C6"/>
    <w:sectPr w:rsidR="007E53C6" w:rsidSect="007E53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90673"/>
    <w:multiLevelType w:val="hybridMultilevel"/>
    <w:tmpl w:val="3B2C8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986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C6"/>
    <w:rsid w:val="000047DE"/>
    <w:rsid w:val="00004E30"/>
    <w:rsid w:val="00006E96"/>
    <w:rsid w:val="00021FAC"/>
    <w:rsid w:val="00045B51"/>
    <w:rsid w:val="000570DE"/>
    <w:rsid w:val="00060510"/>
    <w:rsid w:val="00067E02"/>
    <w:rsid w:val="00097364"/>
    <w:rsid w:val="000C6993"/>
    <w:rsid w:val="0012747D"/>
    <w:rsid w:val="00146AC2"/>
    <w:rsid w:val="001B6616"/>
    <w:rsid w:val="001D48C1"/>
    <w:rsid w:val="002B1FCE"/>
    <w:rsid w:val="002B65A0"/>
    <w:rsid w:val="00300E45"/>
    <w:rsid w:val="003639F0"/>
    <w:rsid w:val="00366D6B"/>
    <w:rsid w:val="00397ED5"/>
    <w:rsid w:val="003B7029"/>
    <w:rsid w:val="003D0791"/>
    <w:rsid w:val="003D3459"/>
    <w:rsid w:val="003F3774"/>
    <w:rsid w:val="0042335B"/>
    <w:rsid w:val="00456D8F"/>
    <w:rsid w:val="0047353D"/>
    <w:rsid w:val="00491F0E"/>
    <w:rsid w:val="004A4386"/>
    <w:rsid w:val="004A7DC5"/>
    <w:rsid w:val="004B6B00"/>
    <w:rsid w:val="004E6623"/>
    <w:rsid w:val="005109D2"/>
    <w:rsid w:val="00532C25"/>
    <w:rsid w:val="00547907"/>
    <w:rsid w:val="005A1592"/>
    <w:rsid w:val="00626CD9"/>
    <w:rsid w:val="006307F0"/>
    <w:rsid w:val="0063534B"/>
    <w:rsid w:val="006A0756"/>
    <w:rsid w:val="006D4C0C"/>
    <w:rsid w:val="00710159"/>
    <w:rsid w:val="007905CD"/>
    <w:rsid w:val="007E28D0"/>
    <w:rsid w:val="007E53C6"/>
    <w:rsid w:val="007F4CB7"/>
    <w:rsid w:val="007F7D41"/>
    <w:rsid w:val="008110F2"/>
    <w:rsid w:val="00844ECE"/>
    <w:rsid w:val="00856D6B"/>
    <w:rsid w:val="00891542"/>
    <w:rsid w:val="008D4B90"/>
    <w:rsid w:val="00950073"/>
    <w:rsid w:val="009531A4"/>
    <w:rsid w:val="00955FBC"/>
    <w:rsid w:val="00A66B1E"/>
    <w:rsid w:val="00A97409"/>
    <w:rsid w:val="00AB6E86"/>
    <w:rsid w:val="00AC4C8A"/>
    <w:rsid w:val="00AE0603"/>
    <w:rsid w:val="00B01F50"/>
    <w:rsid w:val="00B231C5"/>
    <w:rsid w:val="00BB47CD"/>
    <w:rsid w:val="00C0511B"/>
    <w:rsid w:val="00C14108"/>
    <w:rsid w:val="00C2315D"/>
    <w:rsid w:val="00C23A73"/>
    <w:rsid w:val="00C2461D"/>
    <w:rsid w:val="00C47C49"/>
    <w:rsid w:val="00C769E0"/>
    <w:rsid w:val="00CA28A5"/>
    <w:rsid w:val="00CE29C3"/>
    <w:rsid w:val="00D20EC8"/>
    <w:rsid w:val="00D22552"/>
    <w:rsid w:val="00D25326"/>
    <w:rsid w:val="00D27BBC"/>
    <w:rsid w:val="00D27E7C"/>
    <w:rsid w:val="00D33820"/>
    <w:rsid w:val="00D50F5A"/>
    <w:rsid w:val="00D625E7"/>
    <w:rsid w:val="00D7079E"/>
    <w:rsid w:val="00DB1FC4"/>
    <w:rsid w:val="00DE1F6C"/>
    <w:rsid w:val="00DF4E6E"/>
    <w:rsid w:val="00E07E11"/>
    <w:rsid w:val="00E614D1"/>
    <w:rsid w:val="00E71786"/>
    <w:rsid w:val="00E942F9"/>
    <w:rsid w:val="00E96576"/>
    <w:rsid w:val="00EB7FA4"/>
    <w:rsid w:val="00F02A48"/>
    <w:rsid w:val="00F0598A"/>
    <w:rsid w:val="00F314B7"/>
    <w:rsid w:val="00F364A0"/>
    <w:rsid w:val="00F72019"/>
    <w:rsid w:val="00F9273C"/>
    <w:rsid w:val="00F95A58"/>
    <w:rsid w:val="00FC264B"/>
    <w:rsid w:val="00FE07A3"/>
    <w:rsid w:val="00FE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D9E2"/>
  <w15:chartTrackingRefBased/>
  <w15:docId w15:val="{A9D15528-5412-43C9-937E-03E5E1FB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56D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6D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3C6"/>
    <w:rPr>
      <w:color w:val="0563C1" w:themeColor="hyperlink"/>
      <w:u w:val="single"/>
    </w:rPr>
  </w:style>
  <w:style w:type="character" w:styleId="UnresolvedMention">
    <w:name w:val="Unresolved Mention"/>
    <w:basedOn w:val="DefaultParagraphFont"/>
    <w:uiPriority w:val="99"/>
    <w:semiHidden/>
    <w:unhideWhenUsed/>
    <w:rsid w:val="007E53C6"/>
    <w:rPr>
      <w:color w:val="605E5C"/>
      <w:shd w:val="clear" w:color="auto" w:fill="E1DFDD"/>
    </w:rPr>
  </w:style>
  <w:style w:type="paragraph" w:styleId="ListParagraph">
    <w:name w:val="List Paragraph"/>
    <w:basedOn w:val="Normal"/>
    <w:uiPriority w:val="34"/>
    <w:qFormat/>
    <w:rsid w:val="00456D8F"/>
    <w:pPr>
      <w:ind w:left="720"/>
      <w:contextualSpacing/>
    </w:pPr>
  </w:style>
  <w:style w:type="character" w:customStyle="1" w:styleId="Heading2Char">
    <w:name w:val="Heading 2 Char"/>
    <w:basedOn w:val="DefaultParagraphFont"/>
    <w:link w:val="Heading2"/>
    <w:uiPriority w:val="9"/>
    <w:rsid w:val="00456D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6D8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B6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collections/event-videos/?fa=partof:john+w.+kluge+center" TargetMode="External"/><Relationship Id="rId13" Type="http://schemas.openxmlformats.org/officeDocument/2006/relationships/hyperlink" Target="https://www.youtube.com/watch?v=-Hd7fW_fsss" TargetMode="External"/><Relationship Id="rId18" Type="http://schemas.openxmlformats.org/officeDocument/2006/relationships/hyperlink" Target="https://programminglibrarian.org/webinars" TargetMode="External"/><Relationship Id="rId26" Type="http://schemas.openxmlformats.org/officeDocument/2006/relationships/hyperlink" Target="https://www.dictionaryscoop.com/" TargetMode="External"/><Relationship Id="rId3" Type="http://schemas.openxmlformats.org/officeDocument/2006/relationships/settings" Target="settings.xml"/><Relationship Id="rId21" Type="http://schemas.openxmlformats.org/officeDocument/2006/relationships/hyperlink" Target="https://www.youtube.com/watch?v=bEf_LjNkqo0" TargetMode="External"/><Relationship Id="rId7" Type="http://schemas.openxmlformats.org/officeDocument/2006/relationships/hyperlink" Target="https://www.loc.gov/programs/john-w-kluge-center/news-and-events/events/" TargetMode="External"/><Relationship Id="rId12" Type="http://schemas.openxmlformats.org/officeDocument/2006/relationships/hyperlink" Target="https://www.youtube.com/watch?v=QVUf-_yW2p0" TargetMode="External"/><Relationship Id="rId17" Type="http://schemas.openxmlformats.org/officeDocument/2006/relationships/hyperlink" Target="https://www.library20.com/" TargetMode="External"/><Relationship Id="rId25" Type="http://schemas.openxmlformats.org/officeDocument/2006/relationships/hyperlink" Target="https://www.quiztreat.com/" TargetMode="External"/><Relationship Id="rId2" Type="http://schemas.openxmlformats.org/officeDocument/2006/relationships/styles" Target="styles.xml"/><Relationship Id="rId16" Type="http://schemas.openxmlformats.org/officeDocument/2006/relationships/hyperlink" Target="https://archive.org/subscribe/" TargetMode="External"/><Relationship Id="rId20" Type="http://schemas.openxmlformats.org/officeDocument/2006/relationships/hyperlink" Target="https://www.coursera.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ublic.govdelivery.com/accounts/USLOC/subscriber/new?topic_id=USLOC_17" TargetMode="External"/><Relationship Id="rId11" Type="http://schemas.openxmlformats.org/officeDocument/2006/relationships/hyperlink" Target="https://www.youtube.com/libraryofcongress" TargetMode="External"/><Relationship Id="rId24" Type="http://schemas.openxmlformats.org/officeDocument/2006/relationships/hyperlink" Target="https://www.libraryfutures.net/media" TargetMode="External"/><Relationship Id="rId5" Type="http://schemas.openxmlformats.org/officeDocument/2006/relationships/hyperlink" Target="https://public.govdelivery.com/accounts/USLOC/subscriber/new?topic_id=USLOC_17" TargetMode="External"/><Relationship Id="rId15" Type="http://schemas.openxmlformats.org/officeDocument/2006/relationships/hyperlink" Target="mailto:rveit@monmouth.edu" TargetMode="External"/><Relationship Id="rId23" Type="http://schemas.openxmlformats.org/officeDocument/2006/relationships/hyperlink" Target="https://gla.georgialibraries.org/Carterette-Series-Webinars-Archives" TargetMode="External"/><Relationship Id="rId28" Type="http://schemas.openxmlformats.org/officeDocument/2006/relationships/fontTable" Target="fontTable.xml"/><Relationship Id="rId10" Type="http://schemas.openxmlformats.org/officeDocument/2006/relationships/hyperlink" Target="https://www.loc.gov/events/?fa=subject:courses%20and%20workshops" TargetMode="External"/><Relationship Id="rId19" Type="http://schemas.openxmlformats.org/officeDocument/2006/relationships/hyperlink" Target="https://www.webjunction.org/home.html" TargetMode="External"/><Relationship Id="rId4" Type="http://schemas.openxmlformats.org/officeDocument/2006/relationships/webSettings" Target="webSettings.xml"/><Relationship Id="rId9" Type="http://schemas.openxmlformats.org/officeDocument/2006/relationships/hyperlink" Target="https://www.youtube.com/playlist?list=PL8FA0A3359E858D1A" TargetMode="External"/><Relationship Id="rId14" Type="http://schemas.openxmlformats.org/officeDocument/2006/relationships/hyperlink" Target="https://youtu.be/QVUf-_yW2p0" TargetMode="External"/><Relationship Id="rId22" Type="http://schemas.openxmlformats.org/officeDocument/2006/relationships/hyperlink" Target="https://gla.georgialibraries.org/carterette-series-webinars/" TargetMode="External"/><Relationship Id="rId27" Type="http://schemas.openxmlformats.org/officeDocument/2006/relationships/hyperlink" Target="https://searchresearch1.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Marlowe</dc:creator>
  <cp:keywords/>
  <dc:description/>
  <cp:lastModifiedBy>Carrie Marlowe</cp:lastModifiedBy>
  <cp:revision>7</cp:revision>
  <dcterms:created xsi:type="dcterms:W3CDTF">2024-10-02T18:10:00Z</dcterms:created>
  <dcterms:modified xsi:type="dcterms:W3CDTF">2024-10-02T19:07:00Z</dcterms:modified>
</cp:coreProperties>
</file>