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9BEE" w14:textId="77777777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8"/>
          <w:szCs w:val="28"/>
        </w:rPr>
        <w:t>NJLA County Library Section (CLS) Meeting </w:t>
      </w:r>
    </w:p>
    <w:p w14:paraId="75F8C00A" w14:textId="355F8E8A" w:rsidR="0048029C" w:rsidRPr="0048029C" w:rsidRDefault="001306DE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Tuesday </w:t>
      </w:r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 xml:space="preserve">September 21,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2023, </w:t>
      </w:r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>10:30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>a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.</w:t>
      </w:r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>m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.</w:t>
      </w:r>
    </w:p>
    <w:p w14:paraId="62EC43E1" w14:textId="77777777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9C">
        <w:rPr>
          <w:rFonts w:ascii="Open Sans" w:eastAsia="Times New Roman" w:hAnsi="Open Sans" w:cs="Open Sans"/>
          <w:color w:val="000000"/>
          <w:sz w:val="24"/>
          <w:szCs w:val="24"/>
        </w:rPr>
        <w:t>Virtual Meeting- Zoom</w:t>
      </w:r>
    </w:p>
    <w:p w14:paraId="1CF4FF82" w14:textId="77777777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FADFDC" w14:textId="77777777" w:rsidR="0048029C" w:rsidRPr="0048029C" w:rsidRDefault="0048029C" w:rsidP="0048029C">
      <w:pPr>
        <w:pBdr>
          <w:bottom w:val="single" w:sz="12" w:space="1" w:color="000000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Section Charge:</w:t>
      </w:r>
      <w:r w:rsidRPr="0048029C">
        <w:rPr>
          <w:rFonts w:ascii="Open Sans" w:eastAsia="Times New Roman" w:hAnsi="Open Sans" w:cs="Open Sans"/>
          <w:color w:val="000000"/>
          <w:sz w:val="24"/>
          <w:szCs w:val="24"/>
        </w:rPr>
        <w:t xml:space="preserve"> To help promote the interest of County Library staff in NJ and the professional interests of its members in conjunction with the objectives and goals of NJLA.  The section operates as a forum of all levels and types of staff to network and exchange ideas on topics that pertain to County Library systems. The section also advocates for County Library interests. </w:t>
      </w:r>
    </w:p>
    <w:p w14:paraId="1C6AFF9F" w14:textId="6745D1C4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i/>
          <w:iCs/>
          <w:color w:val="000000"/>
          <w:sz w:val="24"/>
          <w:szCs w:val="24"/>
        </w:rPr>
        <w:t>In attendance:</w:t>
      </w:r>
      <w:r w:rsidRPr="0048029C">
        <w:rPr>
          <w:rFonts w:ascii="Open Sans" w:eastAsia="Times New Roman" w:hAnsi="Open Sans" w:cs="Open Sans"/>
          <w:color w:val="000000"/>
          <w:sz w:val="24"/>
          <w:szCs w:val="24"/>
        </w:rPr>
        <w:t> </w:t>
      </w:r>
      <w:r w:rsidR="00DF30C5">
        <w:rPr>
          <w:rFonts w:ascii="Open Sans" w:eastAsia="Times New Roman" w:hAnsi="Open Sans" w:cs="Open Sans"/>
          <w:color w:val="000000"/>
          <w:sz w:val="24"/>
          <w:szCs w:val="24"/>
        </w:rPr>
        <w:t>Cassie Collucci (S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omerset County Library</w:t>
      </w:r>
      <w:r w:rsidR="00DF30C5">
        <w:rPr>
          <w:rFonts w:ascii="Open Sans" w:eastAsia="Times New Roman" w:hAnsi="Open Sans" w:cs="Open Sans"/>
          <w:color w:val="000000"/>
          <w:sz w:val="24"/>
          <w:szCs w:val="24"/>
        </w:rPr>
        <w:t>/section VP), Ellen Callanan (S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ussex County Library</w:t>
      </w:r>
      <w:r w:rsidR="00DF30C5">
        <w:rPr>
          <w:rFonts w:ascii="Open Sans" w:eastAsia="Times New Roman" w:hAnsi="Open Sans" w:cs="Open Sans"/>
          <w:color w:val="000000"/>
          <w:sz w:val="24"/>
          <w:szCs w:val="24"/>
        </w:rPr>
        <w:t>/section Secretary), Will Porter (S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ussex County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/NJLA Liaison), Robin </w:t>
      </w:r>
      <w:proofErr w:type="spellStart"/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Megow</w:t>
      </w:r>
      <w:proofErr w:type="spellEnd"/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 (G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loucester County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), Doreen Bader (S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ussex County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), Heather Lubchansky (S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ussex County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), Susan Waltner (S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ussex County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), Cecily </w:t>
      </w:r>
      <w:proofErr w:type="spellStart"/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Binegar</w:t>
      </w:r>
      <w:proofErr w:type="spellEnd"/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 (B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urlington County Library</w:t>
      </w:r>
      <w:r w:rsidR="00DB2CFE">
        <w:rPr>
          <w:rFonts w:ascii="Open Sans" w:eastAsia="Times New Roman" w:hAnsi="Open Sans" w:cs="Open Sans"/>
          <w:color w:val="000000"/>
          <w:sz w:val="24"/>
          <w:szCs w:val="24"/>
        </w:rPr>
        <w:t>)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, Jen Amorese-Berrios (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Somerset County Library)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, Judith </w:t>
      </w:r>
      <w:proofErr w:type="spellStart"/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Pissano</w:t>
      </w:r>
      <w:proofErr w:type="spellEnd"/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 (G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loucester County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), Emily Witkowski (Hunterdon County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 xml:space="preserve">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). Arielle Mark (S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ussex County Library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), Kate Jaggers (Hunterdon County)</w:t>
      </w:r>
    </w:p>
    <w:p w14:paraId="4FDD449D" w14:textId="77777777" w:rsidR="0048029C" w:rsidRPr="0048029C" w:rsidRDefault="0048029C" w:rsidP="004802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9E0A4E" w14:textId="77777777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Agenda</w:t>
      </w:r>
    </w:p>
    <w:p w14:paraId="27FE5949" w14:textId="77777777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9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3B3FE3D" w14:textId="706C31CF" w:rsidR="0048029C" w:rsidRPr="00D90BA9" w:rsidRDefault="0048029C" w:rsidP="0048029C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Welcome</w:t>
      </w:r>
      <w:r w:rsidR="00C9708D" w:rsidRPr="00D90BA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(Cassie)</w:t>
      </w:r>
    </w:p>
    <w:p w14:paraId="5D87CECC" w14:textId="77777777" w:rsidR="00C9708D" w:rsidRPr="0048029C" w:rsidRDefault="00C9708D" w:rsidP="00C970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30CDEB0F" w14:textId="344B4B72" w:rsidR="0048029C" w:rsidRPr="00D90BA9" w:rsidRDefault="0048029C" w:rsidP="00C9708D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D90BA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Round the </w:t>
      </w:r>
      <w:r w:rsidR="00C15D1B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Zoom </w:t>
      </w:r>
      <w:r w:rsidRPr="00D90BA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room introductions </w:t>
      </w:r>
    </w:p>
    <w:p w14:paraId="603B5FFB" w14:textId="21FB22E0" w:rsidR="008C23AC" w:rsidRDefault="0048029C" w:rsidP="00B701E8">
      <w:pPr>
        <w:pStyle w:val="ListParagraph"/>
        <w:numPr>
          <w:ilvl w:val="1"/>
          <w:numId w:val="7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D90BA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Schedule and in-person location volunteers</w:t>
      </w:r>
      <w:r w:rsidR="008C23AC" w:rsidRPr="00C9708D">
        <w:rPr>
          <w:rFonts w:ascii="Open Sans" w:eastAsia="Times New Roman" w:hAnsi="Open Sans" w:cs="Open Sans"/>
          <w:color w:val="000000"/>
          <w:sz w:val="24"/>
          <w:szCs w:val="24"/>
        </w:rPr>
        <w:t>:</w:t>
      </w:r>
      <w:r w:rsidR="00C9708D" w:rsidRP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 Hunterdon County offered to host the </w:t>
      </w:r>
      <w:r w:rsidR="008C23AC" w:rsidRPr="00C9708D">
        <w:rPr>
          <w:rFonts w:ascii="Open Sans" w:eastAsia="Times New Roman" w:hAnsi="Open Sans" w:cs="Open Sans"/>
          <w:color w:val="000000"/>
          <w:sz w:val="24"/>
          <w:szCs w:val="24"/>
        </w:rPr>
        <w:t>October meeting (10/19, 10:30 a.m</w:t>
      </w:r>
      <w:r w:rsidR="00DB2CFE">
        <w:rPr>
          <w:rFonts w:ascii="Open Sans" w:eastAsia="Times New Roman" w:hAnsi="Open Sans" w:cs="Open Sans"/>
          <w:color w:val="000000"/>
          <w:sz w:val="24"/>
          <w:szCs w:val="24"/>
        </w:rPr>
        <w:t>.in Flemington</w:t>
      </w:r>
      <w:r w:rsidR="008C23AC" w:rsidRPr="00C9708D">
        <w:rPr>
          <w:rFonts w:ascii="Open Sans" w:eastAsia="Times New Roman" w:hAnsi="Open Sans" w:cs="Open Sans"/>
          <w:color w:val="000000"/>
          <w:sz w:val="24"/>
          <w:szCs w:val="24"/>
        </w:rPr>
        <w:t>)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; Sussex County may host the March 2024 meeting (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 xml:space="preserve">details 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>to be finalized)</w:t>
      </w:r>
      <w:r w:rsidR="008C23AC" w:rsidRP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26DB4376" w14:textId="77777777" w:rsidR="00C9708D" w:rsidRPr="00C9708D" w:rsidRDefault="00C9708D" w:rsidP="00C9708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78433EC5" w14:textId="0D7D6D6F" w:rsidR="0048029C" w:rsidRDefault="0048029C" w:rsidP="0048029C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Executive Board Update-Will Porter, NJLA Executive Board Liaison</w:t>
      </w:r>
      <w:r w:rsidR="008C23AC">
        <w:rPr>
          <w:rFonts w:ascii="Open Sans" w:eastAsia="Times New Roman" w:hAnsi="Open Sans" w:cs="Open Sans"/>
          <w:color w:val="000000"/>
          <w:sz w:val="24"/>
          <w:szCs w:val="24"/>
        </w:rPr>
        <w:t xml:space="preserve">: 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at the Executive Board meeting on September 19, the Mini-Grants Task Force was reauthorized with Will as chair. Once it’s up and running (which will be soon) the committee will be responsible for reviewing mini-grant requests from NJLA sections and committees. More information 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to come</w:t>
      </w:r>
      <w:r w:rsidR="00C9708D">
        <w:rPr>
          <w:rFonts w:ascii="Open Sans" w:eastAsia="Times New Roman" w:hAnsi="Open Sans" w:cs="Open Sans"/>
          <w:color w:val="000000"/>
          <w:sz w:val="24"/>
          <w:szCs w:val="24"/>
        </w:rPr>
        <w:t xml:space="preserve">. The Board is also focusing on ways to encourage and help members become more involved in section leadership, and familiar with the responsibilities and expectations for various leadership positions. </w:t>
      </w:r>
      <w:r w:rsidR="008C23AC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2A5B609B" w14:textId="77777777" w:rsidR="008C23AC" w:rsidRPr="0048029C" w:rsidRDefault="008C23AC" w:rsidP="008C23AC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355F9501" w14:textId="1A0D9F8C" w:rsidR="00D90BA9" w:rsidRDefault="0048029C" w:rsidP="0048029C">
      <w:pPr>
        <w:numPr>
          <w:ilvl w:val="0"/>
          <w:numId w:val="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lastRenderedPageBreak/>
        <w:t>Meeting Topics &amp; Presenter/Training Discussion</w:t>
      </w:r>
      <w:r w:rsidR="008C23AC" w:rsidRPr="00D90BA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: review of ideas mentioned at last meeting; anything to add?</w:t>
      </w:r>
      <w:r w:rsidR="00D90BA9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</w:t>
      </w:r>
      <w:r w:rsidR="008C23AC">
        <w:rPr>
          <w:rFonts w:ascii="Open Sans" w:eastAsia="Times New Roman" w:hAnsi="Open Sans" w:cs="Open Sans"/>
          <w:color w:val="000000"/>
          <w:sz w:val="24"/>
          <w:szCs w:val="24"/>
        </w:rPr>
        <w:t>Cassie launched a poll for meeting choices</w:t>
      </w:r>
      <w:r w:rsidR="00D90BA9">
        <w:rPr>
          <w:rFonts w:ascii="Open Sans" w:eastAsia="Times New Roman" w:hAnsi="Open Sans" w:cs="Open Sans"/>
          <w:color w:val="000000"/>
          <w:sz w:val="24"/>
          <w:szCs w:val="24"/>
        </w:rPr>
        <w:t xml:space="preserve">/topics </w:t>
      </w:r>
      <w:r w:rsidR="008C23AC">
        <w:rPr>
          <w:rFonts w:ascii="Open Sans" w:eastAsia="Times New Roman" w:hAnsi="Open Sans" w:cs="Open Sans"/>
          <w:color w:val="000000"/>
          <w:sz w:val="24"/>
          <w:szCs w:val="24"/>
        </w:rPr>
        <w:t>—</w:t>
      </w:r>
      <w:r w:rsidR="00D90BA9">
        <w:rPr>
          <w:rFonts w:ascii="Open Sans" w:eastAsia="Times New Roman" w:hAnsi="Open Sans" w:cs="Open Sans"/>
          <w:color w:val="000000"/>
          <w:sz w:val="24"/>
          <w:szCs w:val="24"/>
        </w:rPr>
        <w:t xml:space="preserve">those poll results were then incorporated into a tentative meeting schedule, which is: </w:t>
      </w:r>
    </w:p>
    <w:p w14:paraId="2EE41AD6" w14:textId="77777777" w:rsidR="00D90BA9" w:rsidRDefault="00D90BA9" w:rsidP="00D90BA9">
      <w:pPr>
        <w:pStyle w:val="ListParagrap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3017E062" w14:textId="7C065849" w:rsidR="00D90BA9" w:rsidRPr="00D90BA9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D90BA9">
        <w:rPr>
          <w:rFonts w:ascii="Open Sans" w:eastAsia="Times New Roman" w:hAnsi="Open Sans" w:cs="Open Sans"/>
          <w:color w:val="000000"/>
          <w:sz w:val="24"/>
          <w:szCs w:val="24"/>
        </w:rPr>
        <w:t>October—basic structure of County Library Systems, talk about elections, conference programs</w:t>
      </w:r>
    </w:p>
    <w:p w14:paraId="28D8C6E7" w14:textId="77777777" w:rsidR="00D90BA9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November—grants, talk about elections, conference programs</w:t>
      </w:r>
    </w:p>
    <w:p w14:paraId="56114A7F" w14:textId="77777777" w:rsidR="00D90BA9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December—TBD (may not meet this month)</w:t>
      </w:r>
    </w:p>
    <w:p w14:paraId="5EE9588D" w14:textId="75386703" w:rsidR="00D90BA9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January—volunteerism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C15D1B"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(post-meeting note: this may change)</w:t>
      </w:r>
    </w:p>
    <w:p w14:paraId="041A8324" w14:textId="77777777" w:rsidR="00D90BA9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February—joint meeting with Marketing Committee</w:t>
      </w:r>
    </w:p>
    <w:p w14:paraId="316BF65F" w14:textId="1B3C7BBB" w:rsidR="00D90BA9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March—A</w:t>
      </w:r>
      <w:r w:rsidR="00C24183">
        <w:rPr>
          <w:rFonts w:ascii="Open Sans" w:eastAsia="Times New Roman" w:hAnsi="Open Sans" w:cs="Open Sans"/>
          <w:color w:val="000000"/>
          <w:sz w:val="24"/>
          <w:szCs w:val="24"/>
        </w:rPr>
        <w:t>I</w:t>
      </w:r>
      <w:r w:rsidR="00D90BA9">
        <w:rPr>
          <w:rFonts w:ascii="Open Sans" w:eastAsia="Times New Roman" w:hAnsi="Open Sans" w:cs="Open Sans"/>
          <w:color w:val="000000"/>
          <w:sz w:val="24"/>
          <w:szCs w:val="24"/>
        </w:rPr>
        <w:t xml:space="preserve"> (in-person, tentatively at a Sussex County Library location)</w:t>
      </w:r>
    </w:p>
    <w:p w14:paraId="1ADFC04F" w14:textId="77777777" w:rsidR="00D90BA9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April—Digital Divide</w:t>
      </w:r>
    </w:p>
    <w:p w14:paraId="46CC13B6" w14:textId="1FDBE1FD" w:rsidR="0048029C" w:rsidRPr="00C15D1B" w:rsidRDefault="00BC6BE4" w:rsidP="00D90BA9">
      <w:pPr>
        <w:numPr>
          <w:ilvl w:val="0"/>
          <w:numId w:val="8"/>
        </w:num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May—Employee Assessment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C15D1B"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 xml:space="preserve">(post-meeting note: </w:t>
      </w:r>
      <w:r w:rsid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 xml:space="preserve">changed </w:t>
      </w:r>
      <w:r w:rsidR="00C15D1B"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 xml:space="preserve">to </w:t>
      </w:r>
      <w:r w:rsid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Staff e</w:t>
      </w:r>
      <w:r w:rsidR="00C15D1B"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 xml:space="preserve">ngagement and </w:t>
      </w:r>
      <w:r w:rsid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c</w:t>
      </w:r>
      <w:r w:rsidR="00C15D1B"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ommunication)</w:t>
      </w:r>
    </w:p>
    <w:p w14:paraId="2418457E" w14:textId="77777777" w:rsidR="00BC6BE4" w:rsidRDefault="00BC6BE4" w:rsidP="00BC6BE4">
      <w:pPr>
        <w:pStyle w:val="ListParagraph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5C99FDD5" w14:textId="3C1F57EC" w:rsidR="0048029C" w:rsidRDefault="0048029C" w:rsidP="0048029C">
      <w:pPr>
        <w:numPr>
          <w:ilvl w:val="0"/>
          <w:numId w:val="3"/>
        </w:num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2024 Conference Planning</w:t>
      </w:r>
      <w:r w:rsidR="00D90BA9" w:rsidRPr="007B5068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:</w:t>
      </w:r>
      <w:r w:rsidR="007B5068" w:rsidRPr="007B5068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</w:t>
      </w:r>
    </w:p>
    <w:p w14:paraId="197CBA99" w14:textId="77777777" w:rsidR="00C15D1B" w:rsidRPr="007B5068" w:rsidRDefault="00C15D1B" w:rsidP="00C15D1B">
      <w:pPr>
        <w:spacing w:after="0" w:line="240" w:lineRule="auto"/>
        <w:textAlignment w:val="baseline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24FF1449" w14:textId="697241B3" w:rsidR="007B5068" w:rsidRPr="007B5068" w:rsidRDefault="007B5068" w:rsidP="007B506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Budget: to be discussed in more detail at the next meeting</w:t>
      </w:r>
    </w:p>
    <w:p w14:paraId="6E141340" w14:textId="6AAE5465" w:rsidR="007B5068" w:rsidRPr="00C15D1B" w:rsidRDefault="007B5068" w:rsidP="007B506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Partner w/ other sections: 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 xml:space="preserve">please add </w:t>
      </w: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partnership ideas to Google doc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 xml:space="preserve"> “2024 NJLA Conference ideas” </w:t>
      </w:r>
      <w:r w:rsidR="00C15D1B"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(</w:t>
      </w:r>
      <w:r w:rsid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 xml:space="preserve">see link </w:t>
      </w:r>
      <w:r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below</w:t>
      </w:r>
      <w:r w:rsidR="00C15D1B" w:rsidRPr="00C15D1B">
        <w:rPr>
          <w:rFonts w:ascii="Open Sans" w:eastAsia="Times New Roman" w:hAnsi="Open Sans" w:cs="Open Sans"/>
          <w:i/>
          <w:iCs/>
          <w:color w:val="000000"/>
          <w:sz w:val="24"/>
          <w:szCs w:val="24"/>
        </w:rPr>
        <w:t>)</w:t>
      </w:r>
    </w:p>
    <w:p w14:paraId="7E7CF4D1" w14:textId="7FCCFB13" w:rsidR="00D90BA9" w:rsidRPr="007B5068" w:rsidRDefault="0048029C" w:rsidP="007B5068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Session Ideas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 xml:space="preserve"> (due</w:t>
      </w: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 December 8</w:t>
      </w:r>
      <w:r w:rsidRPr="007B5068">
        <w:rPr>
          <w:rFonts w:ascii="Open Sans" w:eastAsia="Times New Roman" w:hAnsi="Open Sans" w:cs="Open Sans"/>
          <w:color w:val="000000"/>
          <w:sz w:val="24"/>
          <w:szCs w:val="24"/>
          <w:vertAlign w:val="superscript"/>
        </w:rPr>
        <w:t>th</w:t>
      </w:r>
      <w:r w:rsidR="00C15D1B">
        <w:rPr>
          <w:rFonts w:ascii="Open Sans" w:eastAsia="Times New Roman" w:hAnsi="Open Sans" w:cs="Open Sans"/>
          <w:color w:val="000000"/>
          <w:sz w:val="24"/>
          <w:szCs w:val="24"/>
          <w:vertAlign w:val="superscript"/>
        </w:rPr>
        <w:t>)</w:t>
      </w:r>
      <w:r w:rsidR="007B5068"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: </w:t>
      </w:r>
      <w:r w:rsidR="00D90BA9" w:rsidRPr="007B5068">
        <w:rPr>
          <w:rFonts w:ascii="Open Sans" w:eastAsia="Times New Roman" w:hAnsi="Open Sans" w:cs="Open Sans"/>
          <w:color w:val="000000"/>
          <w:sz w:val="24"/>
          <w:szCs w:val="24"/>
        </w:rPr>
        <w:t>Cassie shared a Google doc, “2024 NJLA Conference ideas”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,</w:t>
      </w:r>
      <w:r w:rsidR="00D90BA9"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 to which </w:t>
      </w:r>
      <w:r w:rsidR="00DB2CFE">
        <w:rPr>
          <w:rFonts w:ascii="Open Sans" w:eastAsia="Times New Roman" w:hAnsi="Open Sans" w:cs="Open Sans"/>
          <w:color w:val="000000"/>
          <w:sz w:val="24"/>
          <w:szCs w:val="24"/>
        </w:rPr>
        <w:t xml:space="preserve">ideas </w:t>
      </w:r>
      <w:r w:rsidR="00D90BA9" w:rsidRPr="007B5068">
        <w:rPr>
          <w:rFonts w:ascii="Open Sans" w:eastAsia="Times New Roman" w:hAnsi="Open Sans" w:cs="Open Sans"/>
          <w:color w:val="000000"/>
          <w:sz w:val="24"/>
          <w:szCs w:val="24"/>
        </w:rPr>
        <w:t>voiced at this meeting were added. This will be shared with the section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, with all members encouraged to add to it</w:t>
      </w:r>
      <w:r w:rsidR="00D90BA9"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. 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The following t</w:t>
      </w:r>
      <w:r w:rsidR="007B5068" w:rsidRPr="007B5068">
        <w:rPr>
          <w:rFonts w:ascii="Open Sans" w:eastAsia="Times New Roman" w:hAnsi="Open Sans" w:cs="Open Sans"/>
          <w:color w:val="000000"/>
          <w:sz w:val="24"/>
          <w:szCs w:val="24"/>
        </w:rPr>
        <w:t>opics</w:t>
      </w:r>
      <w:r w:rsidR="00D90BA9"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 (and volunteers) </w:t>
      </w:r>
      <w:r w:rsidR="007B5068" w:rsidRPr="007B5068">
        <w:rPr>
          <w:rFonts w:ascii="Open Sans" w:eastAsia="Times New Roman" w:hAnsi="Open Sans" w:cs="Open Sans"/>
          <w:color w:val="000000"/>
          <w:sz w:val="24"/>
          <w:szCs w:val="24"/>
        </w:rPr>
        <w:t>mentioned at</w:t>
      </w:r>
      <w:r w:rsidR="00D90BA9"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 today’s meeting </w:t>
      </w:r>
      <w:r w:rsidR="007B5068"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are </w:t>
      </w:r>
      <w:r w:rsidR="00C15D1B">
        <w:rPr>
          <w:rFonts w:ascii="Open Sans" w:eastAsia="Times New Roman" w:hAnsi="Open Sans" w:cs="Open Sans"/>
          <w:color w:val="000000"/>
          <w:sz w:val="24"/>
          <w:szCs w:val="24"/>
        </w:rPr>
        <w:t>currently in this doc</w:t>
      </w:r>
      <w:r w:rsidR="00D90BA9" w:rsidRPr="007B5068">
        <w:rPr>
          <w:rFonts w:ascii="Open Sans" w:eastAsia="Times New Roman" w:hAnsi="Open Sans" w:cs="Open Sans"/>
          <w:color w:val="000000"/>
          <w:sz w:val="24"/>
          <w:szCs w:val="24"/>
        </w:rPr>
        <w:t>:</w:t>
      </w:r>
    </w:p>
    <w:p w14:paraId="5F7BA0D9" w14:textId="77777777" w:rsidR="00D90BA9" w:rsidRPr="007B5068" w:rsidRDefault="00D90BA9" w:rsidP="007B5068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S</w:t>
      </w:r>
      <w:r w:rsidR="00BC6BE4" w:rsidRPr="007B5068">
        <w:rPr>
          <w:rFonts w:ascii="Open Sans" w:eastAsia="Times New Roman" w:hAnsi="Open Sans" w:cs="Open Sans"/>
          <w:color w:val="000000"/>
          <w:sz w:val="24"/>
          <w:szCs w:val="24"/>
        </w:rPr>
        <w:t>tructuring your career in large libraries</w:t>
      </w:r>
      <w:r w:rsidR="00365AB2"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 (so many opportunities!)</w:t>
      </w:r>
    </w:p>
    <w:p w14:paraId="47193F23" w14:textId="77777777" w:rsidR="00D90BA9" w:rsidRPr="007B5068" w:rsidRDefault="00BC6BE4" w:rsidP="007B5068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Circulation Dept/Library Assistant focus session</w:t>
      </w:r>
    </w:p>
    <w:p w14:paraId="6F5C2585" w14:textId="152A987A" w:rsidR="00D90BA9" w:rsidRPr="007B5068" w:rsidRDefault="00365AB2" w:rsidP="007B5068">
      <w:pPr>
        <w:pStyle w:val="ListParagraph"/>
        <w:numPr>
          <w:ilvl w:val="1"/>
          <w:numId w:val="1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Staff Development Day Creation—Virtual and In-Person</w:t>
      </w:r>
    </w:p>
    <w:p w14:paraId="03A42F5A" w14:textId="77777777" w:rsidR="007B5068" w:rsidRDefault="007B5068" w:rsidP="007B506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1AABAAD9" w14:textId="1A3382B3" w:rsidR="0048029C" w:rsidRDefault="00C15D1B" w:rsidP="007B506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Please add more ideas </w:t>
      </w:r>
      <w:r w:rsidR="006E5B37">
        <w:rPr>
          <w:rFonts w:ascii="Open Sans" w:eastAsia="Times New Roman" w:hAnsi="Open Sans" w:cs="Open Sans"/>
          <w:color w:val="000000"/>
          <w:sz w:val="24"/>
          <w:szCs w:val="24"/>
        </w:rPr>
        <w:t xml:space="preserve">to the doc, which can be found 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here</w:t>
      </w:r>
      <w:r w:rsidR="006E5B37">
        <w:rPr>
          <w:rFonts w:ascii="Open Sans" w:eastAsia="Times New Roman" w:hAnsi="Open Sans" w:cs="Open Sans"/>
          <w:color w:val="000000"/>
          <w:sz w:val="24"/>
          <w:szCs w:val="24"/>
        </w:rPr>
        <w:t>, prior to the October meeting</w:t>
      </w:r>
      <w:r>
        <w:rPr>
          <w:rFonts w:ascii="Open Sans" w:eastAsia="Times New Roman" w:hAnsi="Open Sans" w:cs="Open Sans"/>
          <w:color w:val="000000"/>
          <w:sz w:val="24"/>
          <w:szCs w:val="24"/>
        </w:rPr>
        <w:t>:</w:t>
      </w:r>
      <w:r w:rsid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hyperlink r:id="rId5" w:history="1">
        <w:r w:rsidR="007B5068" w:rsidRPr="008A4D63">
          <w:rPr>
            <w:rStyle w:val="Hyperlink"/>
            <w:rFonts w:ascii="Open Sans" w:eastAsia="Times New Roman" w:hAnsi="Open Sans" w:cs="Open Sans"/>
            <w:sz w:val="24"/>
            <w:szCs w:val="24"/>
          </w:rPr>
          <w:t>https://docs.google.com/document/d/1iPk63VyYEGW5o3Aa7v34Llvt00s4e9hNhk0CK7Dkfds/edit</w:t>
        </w:r>
      </w:hyperlink>
    </w:p>
    <w:p w14:paraId="6E11CA5D" w14:textId="77777777" w:rsidR="007B5068" w:rsidRDefault="007B5068" w:rsidP="007B506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1885AC7B" w14:textId="77777777" w:rsidR="00365AB2" w:rsidRPr="0048029C" w:rsidRDefault="00365AB2" w:rsidP="00365AB2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46C611D6" w14:textId="399E0332" w:rsidR="0048029C" w:rsidRDefault="007B5068" w:rsidP="00365AB2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County Library Section luncheon: Cassie put out a call for 4-6 volunteers to help plan this event. Those in attendance who expressed interest are:</w:t>
      </w:r>
    </w:p>
    <w:p w14:paraId="7DED6C01" w14:textId="1B10B907" w:rsidR="007B5068" w:rsidRPr="007B5068" w:rsidRDefault="007B5068" w:rsidP="007B506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lastRenderedPageBreak/>
        <w:t>Heather Lubchansk</w:t>
      </w:r>
      <w:r w:rsidR="00C24183">
        <w:rPr>
          <w:rFonts w:ascii="Open Sans" w:eastAsia="Times New Roman" w:hAnsi="Open Sans" w:cs="Open Sans"/>
          <w:color w:val="000000"/>
          <w:sz w:val="24"/>
          <w:szCs w:val="24"/>
        </w:rPr>
        <w:t>y</w:t>
      </w:r>
    </w:p>
    <w:p w14:paraId="6E3E8629" w14:textId="3B7D0F47" w:rsidR="007B5068" w:rsidRPr="007B5068" w:rsidRDefault="007B5068" w:rsidP="007B506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 xml:space="preserve">Judith </w:t>
      </w:r>
      <w:proofErr w:type="spellStart"/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Pissano</w:t>
      </w:r>
      <w:proofErr w:type="spellEnd"/>
    </w:p>
    <w:p w14:paraId="1F115640" w14:textId="47BFEF95" w:rsidR="007B5068" w:rsidRPr="007B5068" w:rsidRDefault="007B5068" w:rsidP="007B506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Doreen Bader</w:t>
      </w:r>
    </w:p>
    <w:p w14:paraId="29570A56" w14:textId="717ED9C9" w:rsidR="007B5068" w:rsidRPr="007B5068" w:rsidRDefault="007B5068" w:rsidP="007B5068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7B5068">
        <w:rPr>
          <w:rFonts w:ascii="Open Sans" w:eastAsia="Times New Roman" w:hAnsi="Open Sans" w:cs="Open Sans"/>
          <w:color w:val="000000"/>
          <w:sz w:val="24"/>
          <w:szCs w:val="24"/>
        </w:rPr>
        <w:t>Jen Amorese-Berrios</w:t>
      </w:r>
    </w:p>
    <w:p w14:paraId="2A75E098" w14:textId="0735E257" w:rsidR="007B5068" w:rsidRDefault="007B5068" w:rsidP="00365AB2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3938E325" w14:textId="4772FC3F" w:rsidR="007B5068" w:rsidRPr="0048029C" w:rsidRDefault="007B5068" w:rsidP="00365AB2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Any others who are interested in working on this should email </w:t>
      </w:r>
    </w:p>
    <w:p w14:paraId="7C94CD56" w14:textId="77777777" w:rsidR="00676F5D" w:rsidRDefault="007B5068" w:rsidP="00676F5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 xml:space="preserve">Cassie Collucci </w:t>
      </w:r>
      <w:hyperlink r:id="rId6" w:history="1">
        <w:r w:rsidR="0048029C" w:rsidRPr="0048029C">
          <w:rPr>
            <w:rFonts w:ascii="Open Sans" w:eastAsia="Times New Roman" w:hAnsi="Open Sans" w:cs="Open Sans"/>
            <w:color w:val="000000"/>
            <w:sz w:val="24"/>
            <w:szCs w:val="24"/>
            <w:u w:val="single"/>
          </w:rPr>
          <w:t>ccollucci@sclibnj.org</w:t>
        </w:r>
      </w:hyperlink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 xml:space="preserve"> or Christina </w:t>
      </w:r>
      <w:hyperlink r:id="rId7" w:history="1">
        <w:r w:rsidR="0048029C" w:rsidRPr="0048029C">
          <w:rPr>
            <w:rFonts w:ascii="Open Sans" w:eastAsia="Times New Roman" w:hAnsi="Open Sans" w:cs="Open Sans"/>
            <w:color w:val="000000"/>
            <w:sz w:val="24"/>
            <w:szCs w:val="24"/>
            <w:u w:val="single"/>
          </w:rPr>
          <w:t>cnemphos@bcls.lib.nj.us</w:t>
        </w:r>
      </w:hyperlink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6970FE3A" w14:textId="77777777" w:rsidR="00676F5D" w:rsidRDefault="00676F5D" w:rsidP="00676F5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</w:p>
    <w:p w14:paraId="0A539C10" w14:textId="73965613" w:rsidR="0048029C" w:rsidRPr="0048029C" w:rsidRDefault="0048029C" w:rsidP="00676F5D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48029C">
        <w:rPr>
          <w:rFonts w:ascii="Open Sans" w:eastAsia="Times New Roman" w:hAnsi="Open Sans" w:cs="Open Sans"/>
          <w:color w:val="000000"/>
          <w:sz w:val="24"/>
          <w:szCs w:val="24"/>
        </w:rPr>
        <w:t>Questions/Other</w:t>
      </w:r>
      <w:r w:rsidR="007B5068">
        <w:rPr>
          <w:rFonts w:ascii="Open Sans" w:eastAsia="Times New Roman" w:hAnsi="Open Sans" w:cs="Open Sans"/>
          <w:color w:val="000000"/>
          <w:sz w:val="24"/>
          <w:szCs w:val="24"/>
        </w:rPr>
        <w:t>: none</w:t>
      </w:r>
    </w:p>
    <w:p w14:paraId="4496C4D7" w14:textId="77777777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890A71" w14:textId="36EB22DB" w:rsidR="00676F5D" w:rsidRPr="00676F5D" w:rsidRDefault="001306DE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heading=h.gjdgxs" w:history="1">
        <w:r w:rsidR="0048029C" w:rsidRPr="0048029C">
          <w:rPr>
            <w:rFonts w:ascii="Open Sans" w:eastAsia="Times New Roman" w:hAnsi="Open Sans" w:cs="Open Sans"/>
            <w:color w:val="1155CC"/>
            <w:sz w:val="24"/>
            <w:szCs w:val="24"/>
            <w:u w:val="single"/>
          </w:rPr>
          <w:t>Meeting Minutes</w:t>
        </w:r>
      </w:hyperlink>
      <w:r w:rsidR="0048029C" w:rsidRPr="0048029C">
        <w:rPr>
          <w:rFonts w:ascii="Open Sans" w:eastAsia="Times New Roman" w:hAnsi="Open Sans" w:cs="Open Sans"/>
          <w:color w:val="000000"/>
          <w:sz w:val="24"/>
          <w:szCs w:val="24"/>
        </w:rPr>
        <w:t xml:space="preserve"> from August </w:t>
      </w:r>
    </w:p>
    <w:p w14:paraId="09284983" w14:textId="77777777" w:rsidR="00676F5D" w:rsidRDefault="00676F5D" w:rsidP="0048029C">
      <w:pPr>
        <w:spacing w:after="0" w:line="240" w:lineRule="auto"/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</w:pPr>
    </w:p>
    <w:p w14:paraId="0E6C9AA2" w14:textId="180915FF" w:rsidR="0048029C" w:rsidRP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29C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Next Meeting: October 19 at 10:30am</w:t>
      </w:r>
      <w:r w:rsidR="007B5068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, hybrid (in-person with Zoom option) at </w:t>
      </w:r>
      <w:r w:rsidR="00DF30C5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Hunterdon County </w:t>
      </w:r>
      <w:proofErr w:type="gramStart"/>
      <w:r w:rsidR="00DF30C5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Library </w:t>
      </w:r>
      <w:r w:rsidR="006E5B3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,</w:t>
      </w:r>
      <w:proofErr w:type="gramEnd"/>
      <w:r w:rsidR="00DB2CFE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314 State Route 12,</w:t>
      </w:r>
      <w:r w:rsidR="006E5B37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 xml:space="preserve"> Flemington</w:t>
      </w:r>
      <w:r w:rsidR="00DB2CFE">
        <w:rPr>
          <w:rFonts w:ascii="Open Sans" w:eastAsia="Times New Roman" w:hAnsi="Open Sans" w:cs="Open Sans"/>
          <w:b/>
          <w:bCs/>
          <w:color w:val="000000"/>
          <w:sz w:val="24"/>
          <w:szCs w:val="24"/>
        </w:rPr>
        <w:t>, NJ</w:t>
      </w:r>
    </w:p>
    <w:p w14:paraId="777504D3" w14:textId="75A4FD87" w:rsidR="0048029C" w:rsidRDefault="0048029C" w:rsidP="00480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9F194E" w14:textId="05B38142" w:rsidR="00676F5D" w:rsidRPr="00676F5D" w:rsidRDefault="00676F5D" w:rsidP="0048029C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676F5D">
        <w:rPr>
          <w:rFonts w:ascii="Open Sans" w:eastAsia="Times New Roman" w:hAnsi="Open Sans" w:cs="Open Sans"/>
          <w:sz w:val="24"/>
          <w:szCs w:val="24"/>
        </w:rPr>
        <w:t>Meeting adjourned at 11:</w:t>
      </w:r>
      <w:r w:rsidR="00DB2CFE">
        <w:rPr>
          <w:rFonts w:ascii="Open Sans" w:eastAsia="Times New Roman" w:hAnsi="Open Sans" w:cs="Open Sans"/>
          <w:sz w:val="24"/>
          <w:szCs w:val="24"/>
        </w:rPr>
        <w:t>35</w:t>
      </w:r>
      <w:r w:rsidRPr="00676F5D">
        <w:rPr>
          <w:rFonts w:ascii="Open Sans" w:eastAsia="Times New Roman" w:hAnsi="Open Sans" w:cs="Open Sans"/>
          <w:sz w:val="24"/>
          <w:szCs w:val="24"/>
        </w:rPr>
        <w:t xml:space="preserve"> a.m.</w:t>
      </w:r>
    </w:p>
    <w:sectPr w:rsidR="00676F5D" w:rsidRPr="00676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16D88"/>
    <w:multiLevelType w:val="multilevel"/>
    <w:tmpl w:val="95B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916CE7"/>
    <w:multiLevelType w:val="multilevel"/>
    <w:tmpl w:val="95B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26CF5"/>
    <w:multiLevelType w:val="multilevel"/>
    <w:tmpl w:val="95B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617956"/>
    <w:multiLevelType w:val="multilevel"/>
    <w:tmpl w:val="30E8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422F49"/>
    <w:multiLevelType w:val="multilevel"/>
    <w:tmpl w:val="95B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DE0081"/>
    <w:multiLevelType w:val="multilevel"/>
    <w:tmpl w:val="0C80F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3E6996"/>
    <w:multiLevelType w:val="multilevel"/>
    <w:tmpl w:val="95B27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6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7">
    <w:abstractNumId w:val="3"/>
  </w:num>
  <w:num w:numId="8">
    <w:abstractNumId w:val="0"/>
  </w:num>
  <w:num w:numId="9">
    <w:abstractNumId w:val="1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9C"/>
    <w:rsid w:val="001306DE"/>
    <w:rsid w:val="00365AB2"/>
    <w:rsid w:val="0048029C"/>
    <w:rsid w:val="00517DA1"/>
    <w:rsid w:val="00676F5D"/>
    <w:rsid w:val="006E5B37"/>
    <w:rsid w:val="007B5068"/>
    <w:rsid w:val="008C23AC"/>
    <w:rsid w:val="00BC6BE4"/>
    <w:rsid w:val="00C15D1B"/>
    <w:rsid w:val="00C24183"/>
    <w:rsid w:val="00C9708D"/>
    <w:rsid w:val="00D90BA9"/>
    <w:rsid w:val="00DB2CFE"/>
    <w:rsid w:val="00DF30C5"/>
    <w:rsid w:val="00FE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D74C"/>
  <w15:chartTrackingRefBased/>
  <w15:docId w15:val="{F9DBB0B6-3DBD-4F70-8977-B3AEED37B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0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1dqgf9i9Dr0Yi3xMLfu7W9nWdBuo4Eg/ed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nemphos@bcls.lib.nj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ollucci@sclibnj.org" TargetMode="External"/><Relationship Id="rId5" Type="http://schemas.openxmlformats.org/officeDocument/2006/relationships/hyperlink" Target="https://docs.google.com/document/d/1iPk63VyYEGW5o3Aa7v34Llvt00s4e9hNhk0CK7Dkfds/ed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SussexCoLibrary</dc:creator>
  <cp:keywords/>
  <dc:description/>
  <cp:lastModifiedBy>SussexCoLibrary</cp:lastModifiedBy>
  <cp:revision>7</cp:revision>
  <dcterms:created xsi:type="dcterms:W3CDTF">2023-09-21T14:23:00Z</dcterms:created>
  <dcterms:modified xsi:type="dcterms:W3CDTF">2023-10-12T21:59:00Z</dcterms:modified>
</cp:coreProperties>
</file>